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44" w:rsidRPr="003501F0" w:rsidRDefault="00342644" w:rsidP="00342644">
      <w:pPr>
        <w:tabs>
          <w:tab w:val="left" w:pos="4320"/>
        </w:tabs>
        <w:suppressAutoHyphens/>
        <w:spacing w:after="240"/>
        <w:jc w:val="center"/>
        <w:rPr>
          <w:szCs w:val="24"/>
          <w:u w:val="single"/>
        </w:rPr>
      </w:pPr>
      <w:r w:rsidRPr="003501F0">
        <w:rPr>
          <w:szCs w:val="24"/>
          <w:u w:val="single"/>
        </w:rPr>
        <w:tab/>
      </w:r>
    </w:p>
    <w:p w:rsidR="00342644" w:rsidRPr="003501F0" w:rsidRDefault="00342644" w:rsidP="00342644">
      <w:pPr>
        <w:suppressAutoHyphens/>
        <w:jc w:val="center"/>
        <w:rPr>
          <w:szCs w:val="24"/>
        </w:rPr>
      </w:pPr>
      <w:r w:rsidRPr="003501F0">
        <w:rPr>
          <w:szCs w:val="24"/>
        </w:rPr>
        <w:t>NOTICE OF</w:t>
      </w:r>
      <w:r w:rsidR="00624B49">
        <w:rPr>
          <w:szCs w:val="24"/>
        </w:rPr>
        <w:t xml:space="preserve"> </w:t>
      </w:r>
      <w:r w:rsidRPr="003501F0">
        <w:rPr>
          <w:szCs w:val="24"/>
        </w:rPr>
        <w:t>PUBLIC HEARING</w:t>
      </w:r>
    </w:p>
    <w:p w:rsidR="00342644" w:rsidRPr="003501F0" w:rsidRDefault="00342644" w:rsidP="00342644">
      <w:pPr>
        <w:tabs>
          <w:tab w:val="left" w:pos="4320"/>
        </w:tabs>
        <w:suppressAutoHyphens/>
        <w:jc w:val="center"/>
        <w:rPr>
          <w:szCs w:val="24"/>
          <w:u w:val="single"/>
        </w:rPr>
      </w:pPr>
      <w:r w:rsidRPr="003501F0">
        <w:rPr>
          <w:szCs w:val="24"/>
          <w:u w:val="single"/>
        </w:rPr>
        <w:tab/>
      </w:r>
    </w:p>
    <w:p w:rsidR="00E90AD2" w:rsidRDefault="00E90AD2" w:rsidP="00E90AD2">
      <w:pPr>
        <w:autoSpaceDE w:val="0"/>
        <w:autoSpaceDN w:val="0"/>
        <w:adjustRightInd w:val="0"/>
        <w:jc w:val="both"/>
        <w:rPr>
          <w:b/>
          <w:color w:val="000000"/>
          <w:sz w:val="23"/>
          <w:szCs w:val="23"/>
        </w:rPr>
      </w:pPr>
    </w:p>
    <w:p w:rsidR="00713B33" w:rsidRPr="003501F0" w:rsidRDefault="00713B33" w:rsidP="00713B33">
      <w:pPr>
        <w:pStyle w:val="BodyText"/>
        <w:spacing w:before="240"/>
        <w:jc w:val="both"/>
      </w:pPr>
      <w:r w:rsidRPr="00616651">
        <w:t>NOTICE IS HEREBY GIVEN that a public hearing pursuant to Section 147(f) of the Internal Revenue Code of 1986, as amended (the “</w:t>
      </w:r>
      <w:r w:rsidRPr="00616651">
        <w:rPr>
          <w:b/>
        </w:rPr>
        <w:t>Code</w:t>
      </w:r>
      <w:r w:rsidRPr="00616651">
        <w:t xml:space="preserve">”) will be held by the </w:t>
      </w:r>
      <w:r w:rsidRPr="00616651">
        <w:rPr>
          <w:color w:val="000000"/>
        </w:rPr>
        <w:t>Town of Hempstead Local Development Corporation</w:t>
      </w:r>
      <w:r w:rsidRPr="00616651">
        <w:t xml:space="preserve"> (the “</w:t>
      </w:r>
      <w:r w:rsidRPr="00616651">
        <w:rPr>
          <w:b/>
        </w:rPr>
        <w:t>Issuer</w:t>
      </w:r>
      <w:r w:rsidRPr="00616651">
        <w:t>”)</w:t>
      </w:r>
      <w:r w:rsidR="005B2ECC">
        <w:t>, on the 19</w:t>
      </w:r>
      <w:r w:rsidR="005B2ECC" w:rsidRPr="005B2ECC">
        <w:rPr>
          <w:vertAlign w:val="superscript"/>
        </w:rPr>
        <w:t>th</w:t>
      </w:r>
      <w:r w:rsidRPr="003501F0">
        <w:rPr>
          <w:color w:val="000000"/>
        </w:rPr>
        <w:t xml:space="preserve"> day of June, 2017</w:t>
      </w:r>
      <w:r w:rsidR="005B2ECC">
        <w:t>, at 10:00</w:t>
      </w:r>
      <w:r w:rsidRPr="003501F0">
        <w:rPr>
          <w:color w:val="000000"/>
        </w:rPr>
        <w:t xml:space="preserve"> a.m.</w:t>
      </w:r>
      <w:r w:rsidRPr="003501F0">
        <w:t>, local time, at 350 Front Street, 2</w:t>
      </w:r>
      <w:r w:rsidRPr="003501F0">
        <w:rPr>
          <w:vertAlign w:val="superscript"/>
        </w:rPr>
        <w:t>nd</w:t>
      </w:r>
      <w:r w:rsidRPr="003501F0">
        <w:t xml:space="preserve"> Floor, Hempstead, New York 11550, in connection with the following matters:</w:t>
      </w:r>
    </w:p>
    <w:p w:rsidR="00713B33" w:rsidRDefault="00713B33" w:rsidP="00713B33">
      <w:pPr>
        <w:pStyle w:val="BodyText"/>
        <w:jc w:val="both"/>
      </w:pPr>
      <w:r>
        <w:t>The Academy Charter School, a duly organized and validly existing not-for-profit New York education corporation and exempt from federal income taxation pursuant to Section 501(a) of the Code as an organization that is described in Section 501(c)(3) of the Code, having an office at 117 North Franklin Street, Hempstead, New York 11550 (the “</w:t>
      </w:r>
      <w:r>
        <w:rPr>
          <w:b/>
        </w:rPr>
        <w:t>School</w:t>
      </w:r>
      <w:r>
        <w:t>”</w:t>
      </w:r>
      <w:r w:rsidRPr="009B3975">
        <w:t xml:space="preserve">), has applied to the </w:t>
      </w:r>
      <w:r>
        <w:t>Issuer</w:t>
      </w:r>
      <w:r w:rsidRPr="009B3975">
        <w:t>, to</w:t>
      </w:r>
      <w:r>
        <w:t xml:space="preserve"> </w:t>
      </w:r>
      <w:r w:rsidRPr="009B3975">
        <w:t xml:space="preserve">issue its </w:t>
      </w:r>
      <w:r>
        <w:t xml:space="preserve">Tax-Exempt </w:t>
      </w:r>
      <w:r w:rsidRPr="009B3975">
        <w:t>Revenue Bonds, Series 2017</w:t>
      </w:r>
      <w:r>
        <w:t>A</w:t>
      </w:r>
      <w:r w:rsidRPr="009B3975">
        <w:t xml:space="preserve"> (</w:t>
      </w:r>
      <w:r>
        <w:t>The Academy Charter School</w:t>
      </w:r>
      <w:r w:rsidRPr="009B3975">
        <w:t xml:space="preserve"> Project), under Section 145 of the Code, in an amount presently estimated to be approximately $</w:t>
      </w:r>
      <w:r w:rsidR="00590E0F">
        <w:t>3</w:t>
      </w:r>
      <w:r>
        <w:t>5</w:t>
      </w:r>
      <w:r w:rsidRPr="009B3975">
        <w:t>,000,000, but not to exceed $</w:t>
      </w:r>
      <w:r w:rsidR="00590E0F">
        <w:t>4</w:t>
      </w:r>
      <w:r>
        <w:t>0,0</w:t>
      </w:r>
      <w:r w:rsidRPr="009B3975">
        <w:t>00,000</w:t>
      </w:r>
      <w:r>
        <w:t xml:space="preserve"> </w:t>
      </w:r>
      <w:r w:rsidRPr="009B3975">
        <w:t>(the “</w:t>
      </w:r>
      <w:r w:rsidRPr="009B3975">
        <w:rPr>
          <w:b/>
        </w:rPr>
        <w:t>Series 2017</w:t>
      </w:r>
      <w:r>
        <w:rPr>
          <w:b/>
        </w:rPr>
        <w:t>A</w:t>
      </w:r>
      <w:r w:rsidRPr="009B3975">
        <w:rPr>
          <w:b/>
        </w:rPr>
        <w:t xml:space="preserve"> Bonds</w:t>
      </w:r>
      <w:r w:rsidRPr="009B3975">
        <w:t>”)</w:t>
      </w:r>
      <w:r>
        <w:t>,</w:t>
      </w:r>
      <w:r w:rsidR="003A3C67">
        <w:t xml:space="preserve"> its Tax-Exempt Revenue Refunding Bonds, Series 2017B (The Academy Charter School Project), under Section 145 of the Code, in an amount presently estimated to be $30,000,000, but not to exceed $36,000,000 (the “</w:t>
      </w:r>
      <w:r w:rsidR="003A3C67">
        <w:rPr>
          <w:b/>
        </w:rPr>
        <w:t>Series 2017B Bonds</w:t>
      </w:r>
      <w:r w:rsidR="003A3C67">
        <w:t>”),</w:t>
      </w:r>
      <w:r>
        <w:t xml:space="preserve"> </w:t>
      </w:r>
      <w:r w:rsidR="004100C9">
        <w:t xml:space="preserve">and </w:t>
      </w:r>
      <w:r>
        <w:t xml:space="preserve">its Taxable </w:t>
      </w:r>
      <w:r w:rsidRPr="009B3975">
        <w:t>Revenue Bonds, Series 2017</w:t>
      </w:r>
      <w:r w:rsidR="003A3C67">
        <w:t>C</w:t>
      </w:r>
      <w:r w:rsidRPr="009B3975">
        <w:t xml:space="preserve"> (</w:t>
      </w:r>
      <w:r>
        <w:t>The Academy Charter School</w:t>
      </w:r>
      <w:r w:rsidRPr="009B3975">
        <w:t xml:space="preserve"> Project</w:t>
      </w:r>
      <w:r>
        <w:t>)</w:t>
      </w:r>
      <w:r w:rsidRPr="009B3975">
        <w:t>, in an amount presently estimated to be approximately $</w:t>
      </w:r>
      <w:r w:rsidR="00740947">
        <w:t>2</w:t>
      </w:r>
      <w:r w:rsidRPr="009B3975">
        <w:t>,000,000, but not to exceed $</w:t>
      </w:r>
      <w:r w:rsidR="00740947">
        <w:t>5</w:t>
      </w:r>
      <w:r>
        <w:t>,0</w:t>
      </w:r>
      <w:r w:rsidRPr="009B3975">
        <w:t>00,000</w:t>
      </w:r>
      <w:r>
        <w:t xml:space="preserve"> </w:t>
      </w:r>
      <w:r w:rsidR="003A3C67">
        <w:t>(</w:t>
      </w:r>
      <w:r w:rsidRPr="009B3975">
        <w:t>the “</w:t>
      </w:r>
      <w:r w:rsidRPr="009B3975">
        <w:rPr>
          <w:b/>
        </w:rPr>
        <w:t>Series 2017</w:t>
      </w:r>
      <w:r w:rsidR="003A3C67">
        <w:rPr>
          <w:b/>
        </w:rPr>
        <w:t>C</w:t>
      </w:r>
      <w:r w:rsidRPr="009B3975">
        <w:rPr>
          <w:b/>
        </w:rPr>
        <w:t xml:space="preserve"> Bonds</w:t>
      </w:r>
      <w:r w:rsidRPr="009B3975">
        <w:t>”</w:t>
      </w:r>
      <w:r w:rsidR="00740947">
        <w:t xml:space="preserve">; </w:t>
      </w:r>
      <w:r>
        <w:t>and, together with the Series 2017A Bonds</w:t>
      </w:r>
      <w:r w:rsidR="005B2ECC">
        <w:t xml:space="preserve"> and the Series 2017B Bonds</w:t>
      </w:r>
      <w:r>
        <w:t xml:space="preserve"> the “</w:t>
      </w:r>
      <w:r w:rsidRPr="00417161">
        <w:rPr>
          <w:b/>
        </w:rPr>
        <w:t>Series 2017 Bonds</w:t>
      </w:r>
      <w:r>
        <w:t>”</w:t>
      </w:r>
      <w:r w:rsidRPr="009B3975">
        <w:t>)</w:t>
      </w:r>
      <w:r>
        <w:t>.</w:t>
      </w:r>
    </w:p>
    <w:p w:rsidR="003C261E" w:rsidRDefault="004100C9" w:rsidP="003C261E">
      <w:pPr>
        <w:pStyle w:val="BodyText"/>
        <w:jc w:val="both"/>
      </w:pPr>
      <w:r>
        <w:t>1.</w:t>
      </w:r>
      <w:r>
        <w:tab/>
      </w:r>
      <w:r w:rsidR="00713B33">
        <w:t>The proceeds of the Series 2017</w:t>
      </w:r>
      <w:r w:rsidR="00740947">
        <w:t>A</w:t>
      </w:r>
      <w:r w:rsidR="00713B33">
        <w:t xml:space="preserve"> Bonds will be used by the School </w:t>
      </w:r>
      <w:r w:rsidR="00713B33" w:rsidRPr="009B3975">
        <w:t>to finance and</w:t>
      </w:r>
      <w:r w:rsidR="00713B33">
        <w:t xml:space="preserve"> refinance the costs of the following:</w:t>
      </w:r>
      <w:r w:rsidR="00740947">
        <w:t xml:space="preserve"> </w:t>
      </w:r>
    </w:p>
    <w:p w:rsidR="003C261E" w:rsidRDefault="003C261E" w:rsidP="003C261E">
      <w:pPr>
        <w:pStyle w:val="BodyText"/>
        <w:jc w:val="both"/>
      </w:pPr>
      <w:r>
        <w:t xml:space="preserve">(A) </w:t>
      </w:r>
      <w:r w:rsidR="00740947">
        <w:t>acquisition, construction, equipping and furnishing of an approximately 112,500 square foot building (five-story plus a basement), including, but not limited to, approximately 77,215 square feet for use as high school classrooms, administrative areas, auditorium, gymnasium and cafeteria and the remaining approximately 35,000 square feet will be used as a new garage and parking area located in the lower level (the  “</w:t>
      </w:r>
      <w:r w:rsidR="00740947">
        <w:rPr>
          <w:b/>
        </w:rPr>
        <w:t xml:space="preserve">2017 </w:t>
      </w:r>
      <w:r w:rsidR="00740947" w:rsidRPr="00195DF8">
        <w:rPr>
          <w:b/>
        </w:rPr>
        <w:t>Improvements</w:t>
      </w:r>
      <w:r w:rsidR="00740947">
        <w:t>’), all located on an approximately 1.7 acres of land (the “</w:t>
      </w:r>
      <w:r w:rsidR="00740947">
        <w:rPr>
          <w:b/>
        </w:rPr>
        <w:t xml:space="preserve">2017 </w:t>
      </w:r>
      <w:r w:rsidR="00740947" w:rsidRPr="003501F0">
        <w:rPr>
          <w:b/>
        </w:rPr>
        <w:t>Land</w:t>
      </w:r>
      <w:r w:rsidR="00740947">
        <w:t xml:space="preserve">”), which Land is  located at 117 North Franklin Street in the Village of Hempstead, Nassau County, New York </w:t>
      </w:r>
      <w:r w:rsidR="00740947" w:rsidRPr="009B3975">
        <w:t>(</w:t>
      </w:r>
      <w:r w:rsidR="00740947">
        <w:t>collectively, the Improvements and the Land, the “</w:t>
      </w:r>
      <w:r w:rsidR="00740947">
        <w:rPr>
          <w:b/>
        </w:rPr>
        <w:t xml:space="preserve">2017 </w:t>
      </w:r>
      <w:r w:rsidR="00740947" w:rsidRPr="003501F0">
        <w:rPr>
          <w:b/>
        </w:rPr>
        <w:t>Facility</w:t>
      </w:r>
      <w:r w:rsidR="00740947">
        <w:t xml:space="preserve">”); </w:t>
      </w:r>
    </w:p>
    <w:p w:rsidR="003C261E" w:rsidRDefault="003C261E" w:rsidP="003C261E">
      <w:pPr>
        <w:pStyle w:val="BodyText"/>
        <w:jc w:val="both"/>
      </w:pPr>
      <w:r>
        <w:t xml:space="preserve">(B) </w:t>
      </w:r>
      <w:r w:rsidR="00740947">
        <w:t xml:space="preserve">paying capitalized interest on the Series 2017A Bonds during the construction period; </w:t>
      </w:r>
    </w:p>
    <w:p w:rsidR="00740947" w:rsidRDefault="003C261E" w:rsidP="003C261E">
      <w:pPr>
        <w:pStyle w:val="BodyText"/>
        <w:jc w:val="both"/>
      </w:pPr>
      <w:r>
        <w:t>(C)</w:t>
      </w:r>
      <w:r w:rsidR="00740947">
        <w:t xml:space="preserve"> funding a debt service reserve, if required, for the Series 2017</w:t>
      </w:r>
      <w:r w:rsidR="004100C9">
        <w:t>A</w:t>
      </w:r>
      <w:r w:rsidR="00740947">
        <w:t xml:space="preserve"> Bonds; and </w:t>
      </w:r>
    </w:p>
    <w:p w:rsidR="00740947" w:rsidRDefault="003C261E" w:rsidP="00740947">
      <w:pPr>
        <w:pStyle w:val="BodyText"/>
        <w:jc w:val="both"/>
      </w:pPr>
      <w:r>
        <w:t>(D</w:t>
      </w:r>
      <w:r w:rsidR="00740947">
        <w:t>) paying certain costs of issuance of the Series 2017</w:t>
      </w:r>
      <w:r w:rsidR="004100C9">
        <w:t>A</w:t>
      </w:r>
      <w:r w:rsidR="00740947">
        <w:t xml:space="preserve"> Bonds</w:t>
      </w:r>
      <w:r w:rsidR="00740947" w:rsidRPr="009B3975">
        <w:rPr>
          <w:color w:val="000000"/>
        </w:rPr>
        <w:t xml:space="preserve"> (collectively, </w:t>
      </w:r>
      <w:r w:rsidR="00740947">
        <w:rPr>
          <w:color w:val="000000"/>
        </w:rPr>
        <w:t>paragraphs (A), (B</w:t>
      </w:r>
      <w:r>
        <w:rPr>
          <w:color w:val="000000"/>
        </w:rPr>
        <w:t>), and (C)</w:t>
      </w:r>
      <w:r w:rsidR="004100C9">
        <w:rPr>
          <w:color w:val="000000"/>
        </w:rPr>
        <w:t xml:space="preserve"> of this section</w:t>
      </w:r>
      <w:r w:rsidR="002D41D5">
        <w:rPr>
          <w:color w:val="000000"/>
        </w:rPr>
        <w:t xml:space="preserve"> shall be referred to as the “</w:t>
      </w:r>
      <w:r w:rsidR="002D41D5">
        <w:rPr>
          <w:b/>
          <w:color w:val="000000"/>
        </w:rPr>
        <w:t xml:space="preserve">2017 </w:t>
      </w:r>
      <w:r w:rsidR="00740947" w:rsidRPr="009B3975">
        <w:rPr>
          <w:b/>
          <w:color w:val="000000"/>
        </w:rPr>
        <w:t>Project</w:t>
      </w:r>
      <w:r w:rsidR="00740947" w:rsidRPr="009B3975">
        <w:rPr>
          <w:color w:val="000000"/>
        </w:rPr>
        <w:t>”)</w:t>
      </w:r>
      <w:r w:rsidR="00740947" w:rsidRPr="00195DF8">
        <w:t xml:space="preserve">. </w:t>
      </w:r>
      <w:r w:rsidR="00740947">
        <w:t xml:space="preserve"> </w:t>
      </w:r>
    </w:p>
    <w:p w:rsidR="00EE53EA" w:rsidRDefault="00713B33" w:rsidP="00713B33">
      <w:pPr>
        <w:pStyle w:val="BodyText"/>
        <w:jc w:val="both"/>
      </w:pPr>
      <w:r>
        <w:t xml:space="preserve">  </w:t>
      </w:r>
    </w:p>
    <w:p w:rsidR="003C261E" w:rsidRDefault="004100C9" w:rsidP="003C261E">
      <w:pPr>
        <w:pStyle w:val="BodyText"/>
        <w:jc w:val="both"/>
      </w:pPr>
      <w:r>
        <w:lastRenderedPageBreak/>
        <w:t>2.</w:t>
      </w:r>
      <w:r>
        <w:tab/>
      </w:r>
      <w:r w:rsidR="003C261E">
        <w:t xml:space="preserve">The </w:t>
      </w:r>
      <w:r w:rsidR="008D55A1">
        <w:t xml:space="preserve">proceeds of </w:t>
      </w:r>
      <w:r w:rsidR="003C261E">
        <w:t xml:space="preserve">2017B Bonds will be </w:t>
      </w:r>
      <w:r w:rsidR="008D55A1">
        <w:t>used</w:t>
      </w:r>
      <w:r w:rsidR="003C261E">
        <w:t xml:space="preserve"> by the </w:t>
      </w:r>
      <w:r>
        <w:t>Issuer</w:t>
      </w:r>
      <w:r w:rsidR="003C261E">
        <w:t xml:space="preserve"> to finance and refinance the cost</w:t>
      </w:r>
      <w:r w:rsidR="008D55A1">
        <w:t>s</w:t>
      </w:r>
      <w:r w:rsidR="003C261E">
        <w:t xml:space="preserve"> of the following:</w:t>
      </w:r>
    </w:p>
    <w:p w:rsidR="00BA5D4E" w:rsidRDefault="00611CA7" w:rsidP="00611CA7">
      <w:pPr>
        <w:pStyle w:val="BodyText"/>
        <w:numPr>
          <w:ilvl w:val="0"/>
          <w:numId w:val="3"/>
        </w:numPr>
        <w:ind w:left="0" w:firstLine="720"/>
        <w:jc w:val="both"/>
      </w:pPr>
      <w:r>
        <w:t>t</w:t>
      </w:r>
      <w:r w:rsidR="00E07DE2">
        <w:t>he refunding of</w:t>
      </w:r>
      <w:r w:rsidR="004100C9">
        <w:t xml:space="preserve"> all or</w:t>
      </w:r>
      <w:r w:rsidR="00E07DE2">
        <w:t xml:space="preserve"> certain maturities of the Issuer’s $10,505,000 </w:t>
      </w:r>
      <w:r w:rsidR="00BA5D4E">
        <w:t>Tax-Exempt Education Revenue Bonds, Series 2011A (The Academy Charter School Project), of which approximately $10,130,000 is currently outstanding (the “</w:t>
      </w:r>
      <w:r w:rsidR="00BA5D4E">
        <w:rPr>
          <w:b/>
        </w:rPr>
        <w:t>Series 2011 Bonds</w:t>
      </w:r>
      <w:r w:rsidR="00BA5D4E">
        <w:t>”), and the proceeds of which were used for:</w:t>
      </w:r>
      <w:r w:rsidR="004314CF">
        <w:t xml:space="preserve"> (i) the acquisition of an existing approximately 1.73 acre parcel of land at 117 North Franklin Street, Hempstead, New York (further identified as Section 34, Block 291, Lot 88) (the “</w:t>
      </w:r>
      <w:r w:rsidR="004314CF">
        <w:rPr>
          <w:b/>
        </w:rPr>
        <w:t>2011 Land</w:t>
      </w:r>
      <w:r w:rsidR="004314CF">
        <w:t>”), (ii) the construction, renovation and equipping of an approximately 34,540 square foot two-story building located thereon, including, but not limited to, selective demolition of the existing interior, installation of new interior walls and acoustic ceilings with wall and floor finishes, new lighting, modifications to the electrical distribution, HVAC systems, sprinkler, plumbing and fire alarm systems, as well as facade alterations and roof upgrading, all to create space for administrative offices, classrooms, and work areas for the purpose of providing educational opportunities to children in the Town of Hempstead and surrounding areas (collectively, the “</w:t>
      </w:r>
      <w:r w:rsidR="004314CF">
        <w:rPr>
          <w:b/>
        </w:rPr>
        <w:t xml:space="preserve">2011 Improvements” </w:t>
      </w:r>
      <w:r w:rsidR="004314CF">
        <w:t>and</w:t>
      </w:r>
      <w:r w:rsidR="004314CF">
        <w:rPr>
          <w:b/>
        </w:rPr>
        <w:t xml:space="preserve"> “2011 Equipment</w:t>
      </w:r>
      <w:r w:rsidR="004314CF">
        <w:t>”; and, together with the Land, the “</w:t>
      </w:r>
      <w:r w:rsidR="004314CF">
        <w:rPr>
          <w:b/>
        </w:rPr>
        <w:t>2011 Facility</w:t>
      </w:r>
      <w:r w:rsidR="004314CF">
        <w:t>”), (iii) paying capitalized interest on the Series 2011 Bonds during the construction period; (iv) funding a debt service reserve, if required for the Series 2011 Bonds, and (v) paying certain costs of issuance of the Series 2011 Bonds and certain working capital costs incurred by the School in connection with the Series 2011 Bonds and the 2011 Facility</w:t>
      </w:r>
      <w:r w:rsidR="00E90AD2">
        <w:t xml:space="preserve"> (collectively, the “</w:t>
      </w:r>
      <w:r w:rsidR="00E90AD2">
        <w:rPr>
          <w:b/>
        </w:rPr>
        <w:t>2011 Project</w:t>
      </w:r>
      <w:r w:rsidR="00E90AD2">
        <w:t>”)</w:t>
      </w:r>
      <w:r w:rsidR="004314CF">
        <w:t>;</w:t>
      </w:r>
    </w:p>
    <w:p w:rsidR="004100C9" w:rsidRDefault="00611CA7" w:rsidP="00611CA7">
      <w:pPr>
        <w:pStyle w:val="BodyText"/>
        <w:numPr>
          <w:ilvl w:val="0"/>
          <w:numId w:val="3"/>
        </w:numPr>
        <w:ind w:left="0" w:firstLine="720"/>
        <w:jc w:val="both"/>
      </w:pPr>
      <w:r>
        <w:t>t</w:t>
      </w:r>
      <w:r w:rsidR="00BA5D4E">
        <w:t>he refunding of</w:t>
      </w:r>
      <w:r w:rsidR="004100C9">
        <w:t xml:space="preserve"> all or</w:t>
      </w:r>
      <w:r w:rsidR="00BA5D4E">
        <w:t xml:space="preserve"> certain maturities of the Issuer’s $12,970,000 Tax-Exempt Education Revenue Bonds, Series 2013A (The Academy Charter School Project), of which approximately $12,970,000 is currently outstanding (the “</w:t>
      </w:r>
      <w:r w:rsidR="00BA5D4E">
        <w:rPr>
          <w:b/>
        </w:rPr>
        <w:t>Series 2013A Bonds</w:t>
      </w:r>
      <w:r>
        <w:t>”)</w:t>
      </w:r>
      <w:r w:rsidR="00BA5D4E">
        <w:t xml:space="preserve"> and $545,000 Taxable Education Revenue Bonds, Series 2013B (The Academy Charter School Project), of which approximat</w:t>
      </w:r>
      <w:r>
        <w:t>ely $255,000 is currently outstanding (the “</w:t>
      </w:r>
      <w:r>
        <w:rPr>
          <w:b/>
        </w:rPr>
        <w:t>Series 2013B Bonds</w:t>
      </w:r>
      <w:r>
        <w:t>, and together with the Series 2013A Bonds, the “</w:t>
      </w:r>
      <w:r>
        <w:rPr>
          <w:b/>
        </w:rPr>
        <w:t>Series 2013 Bonds</w:t>
      </w:r>
      <w:r>
        <w:t>”), and the proceeds of which were used for:</w:t>
      </w:r>
      <w:r w:rsidR="00713B33">
        <w:t xml:space="preserve"> </w:t>
      </w:r>
      <w:r w:rsidR="00EB2BD0">
        <w:t>(i) the acquisition of an existing approximately 1.13 acre parcel of land at 159 North Franklin Street, Village of Hempstead, Town of Hempstead, New York (further identified as Section 34, Block 291, Lot 86) (the “</w:t>
      </w:r>
      <w:r w:rsidR="004314CF">
        <w:rPr>
          <w:b/>
        </w:rPr>
        <w:t>2013</w:t>
      </w:r>
      <w:r w:rsidR="00EB2BD0">
        <w:rPr>
          <w:b/>
        </w:rPr>
        <w:t xml:space="preserve"> Land</w:t>
      </w:r>
      <w:r w:rsidR="00EB2BD0">
        <w:t>”), (ii) the expansion of an existing approximately 39,004 square foot four-story building including the construction, renovation and selective demolition to non-structural building components including, but not limited to, walls, ceilings, miscellaneous piping, duct work, removal and replacement of the HVAC systems, metal framing and drywall work to create elevator lobby areas, corridors and classroom at each floor level, façade modifications to existing east elevation of existing building, upgrading and alteration of the plumbing, sprinkler and fire alarm systems, modifications of the 2nd – 4</w:t>
      </w:r>
      <w:r w:rsidR="00EB2BD0" w:rsidRPr="009F66DA">
        <w:t>th</w:t>
      </w:r>
      <w:r w:rsidR="00EB2BD0">
        <w:t xml:space="preserve"> floor ceiling assemblies into a one hour fire rated assembly, reinforcing of existing floor slabs on floors 2 - 4 to increase structural capacity in the new corridor and lobby areas, and removal of all interior walls and construction of new classrooms and associated offices and support areas (collectively, the “</w:t>
      </w:r>
      <w:r w:rsidR="004314CF">
        <w:rPr>
          <w:b/>
        </w:rPr>
        <w:t>2013</w:t>
      </w:r>
      <w:r w:rsidR="00EB2BD0" w:rsidRPr="009F66DA">
        <w:rPr>
          <w:b/>
        </w:rPr>
        <w:t xml:space="preserve"> Improvements</w:t>
      </w:r>
      <w:r w:rsidR="00EB2BD0">
        <w:t>”), (iii) the construction and equipping of a new approximately 17,000 square foot building on the Land to include an approximately 9,000 square foot gymnasium at ground level and an approximately 8,000 square foot full basement area with locker rooms, cafeteria, warming kitchen and associated storage uses (collectively, the “</w:t>
      </w:r>
      <w:r w:rsidR="00EB2BD0" w:rsidRPr="009F66DA">
        <w:rPr>
          <w:b/>
        </w:rPr>
        <w:t>Gymnasium Building</w:t>
      </w:r>
      <w:r w:rsidR="00EB2BD0">
        <w:t xml:space="preserve">”; and, together with the </w:t>
      </w:r>
      <w:r w:rsidR="004314CF">
        <w:t>2013</w:t>
      </w:r>
      <w:r w:rsidR="00EB2BD0">
        <w:t xml:space="preserve"> Land and the </w:t>
      </w:r>
      <w:r w:rsidR="004314CF">
        <w:t>2013</w:t>
      </w:r>
      <w:r w:rsidR="00EB2BD0">
        <w:t xml:space="preserve"> School Improvements, (the “</w:t>
      </w:r>
      <w:r w:rsidR="004314CF">
        <w:rPr>
          <w:b/>
        </w:rPr>
        <w:t xml:space="preserve">2013 </w:t>
      </w:r>
      <w:r w:rsidR="00EB2BD0">
        <w:rPr>
          <w:b/>
        </w:rPr>
        <w:t>Facility</w:t>
      </w:r>
      <w:r w:rsidR="00EB2BD0">
        <w:t>”</w:t>
      </w:r>
      <w:r w:rsidR="00C31980">
        <w:t>, and together with the 2011 Facility and the 2017</w:t>
      </w:r>
      <w:r w:rsidR="002D41D5">
        <w:t xml:space="preserve"> Facility, the “</w:t>
      </w:r>
      <w:r w:rsidR="00C31980">
        <w:rPr>
          <w:b/>
        </w:rPr>
        <w:t>Facility</w:t>
      </w:r>
      <w:r w:rsidR="00C31980">
        <w:t>”</w:t>
      </w:r>
      <w:r w:rsidR="00EB2BD0">
        <w:t xml:space="preserve">) (the resulting square footage of the </w:t>
      </w:r>
      <w:r w:rsidR="004314CF">
        <w:t>2013</w:t>
      </w:r>
      <w:r w:rsidR="00EB2BD0">
        <w:t xml:space="preserve"> Improvements together with the Gymnasium Building </w:t>
      </w:r>
      <w:r w:rsidR="00A4753F">
        <w:lastRenderedPageBreak/>
        <w:t>total approximately 68</w:t>
      </w:r>
      <w:bookmarkStart w:id="0" w:name="_GoBack"/>
      <w:bookmarkEnd w:id="0"/>
      <w:r w:rsidR="00EB2BD0">
        <w:t>,000 square feet), all for the purpose of providing educational opportunities to middle school children in the Town of Hempstead and surrounding areas</w:t>
      </w:r>
      <w:r w:rsidR="00E90AD2">
        <w:t>, (iv) paying capitalized interest on the Series 2013 Bonds during the construction period; (v) funding a debt service reserve, if required, for the Series 2013 Bonds, and (vi) paying certain costs of issuance of the Series 2013 Bonds</w:t>
      </w:r>
      <w:r w:rsidR="004100C9">
        <w:t>.</w:t>
      </w:r>
    </w:p>
    <w:p w:rsidR="004100C9" w:rsidRDefault="004100C9" w:rsidP="004100C9">
      <w:pPr>
        <w:pStyle w:val="BodyText"/>
        <w:jc w:val="both"/>
      </w:pPr>
      <w:r>
        <w:t xml:space="preserve">(C) funding a debt service reserve, if required, for the Series 2017B Bonds; and </w:t>
      </w:r>
    </w:p>
    <w:p w:rsidR="004100C9" w:rsidRDefault="004100C9" w:rsidP="004100C9">
      <w:pPr>
        <w:pStyle w:val="BodyText"/>
        <w:jc w:val="both"/>
      </w:pPr>
      <w:r>
        <w:t>(D) paying certain costs of issuance of the Series 2017B Bonds</w:t>
      </w:r>
      <w:r w:rsidRPr="009B3975">
        <w:rPr>
          <w:color w:val="000000"/>
        </w:rPr>
        <w:t xml:space="preserve"> (collectively, </w:t>
      </w:r>
      <w:r>
        <w:rPr>
          <w:color w:val="000000"/>
        </w:rPr>
        <w:t>paragraphs (A), (B), and (C) of this section shall be referred to as the “</w:t>
      </w:r>
      <w:r>
        <w:rPr>
          <w:b/>
          <w:color w:val="000000"/>
        </w:rPr>
        <w:t xml:space="preserve">Prior </w:t>
      </w:r>
      <w:r w:rsidRPr="009B3975">
        <w:rPr>
          <w:b/>
          <w:color w:val="000000"/>
        </w:rPr>
        <w:t>Project</w:t>
      </w:r>
      <w:r>
        <w:rPr>
          <w:b/>
          <w:color w:val="000000"/>
        </w:rPr>
        <w:t>s</w:t>
      </w:r>
      <w:r w:rsidRPr="009B3975">
        <w:rPr>
          <w:color w:val="000000"/>
        </w:rPr>
        <w:t>”</w:t>
      </w:r>
      <w:r>
        <w:rPr>
          <w:color w:val="000000"/>
        </w:rPr>
        <w:t>, and collectively with the 2017 Project, the “</w:t>
      </w:r>
      <w:r>
        <w:rPr>
          <w:b/>
          <w:color w:val="000000"/>
        </w:rPr>
        <w:t>Project</w:t>
      </w:r>
      <w:r>
        <w:rPr>
          <w:color w:val="000000"/>
        </w:rPr>
        <w:t>”</w:t>
      </w:r>
      <w:r w:rsidRPr="009B3975">
        <w:rPr>
          <w:color w:val="000000"/>
        </w:rPr>
        <w:t>)</w:t>
      </w:r>
      <w:r w:rsidRPr="00195DF8">
        <w:t xml:space="preserve">. </w:t>
      </w:r>
      <w:r>
        <w:t xml:space="preserve"> </w:t>
      </w:r>
    </w:p>
    <w:p w:rsidR="00EB2BD0" w:rsidRDefault="003C261E" w:rsidP="00611CA7">
      <w:pPr>
        <w:pStyle w:val="BodyText"/>
        <w:jc w:val="both"/>
      </w:pPr>
      <w:r>
        <w:t>The 2017C Bonds will be used to finance and re</w:t>
      </w:r>
      <w:r w:rsidR="002D41D5">
        <w:t xml:space="preserve">finance certain portions of the </w:t>
      </w:r>
      <w:r w:rsidR="00C31980">
        <w:t>Project</w:t>
      </w:r>
      <w:r w:rsidR="002D41D5">
        <w:t xml:space="preserve"> that are not eligible for financing that is exempt from federal income taxation pursuant to the Code. </w:t>
      </w:r>
    </w:p>
    <w:p w:rsidR="00624B49" w:rsidRPr="00195DF8" w:rsidRDefault="00713B33" w:rsidP="00611CA7">
      <w:pPr>
        <w:pStyle w:val="BodyText"/>
        <w:jc w:val="both"/>
      </w:pPr>
      <w:r w:rsidRPr="00195DF8">
        <w:t xml:space="preserve">The </w:t>
      </w:r>
      <w:r>
        <w:t>Facility</w:t>
      </w:r>
      <w:r w:rsidRPr="00195DF8">
        <w:t xml:space="preserve"> will be owned, operated and/or managed by the School.</w:t>
      </w:r>
    </w:p>
    <w:p w:rsidR="00713B33" w:rsidRPr="00195DF8" w:rsidRDefault="00713B33" w:rsidP="00713B33">
      <w:pPr>
        <w:pStyle w:val="BodyText"/>
        <w:jc w:val="both"/>
      </w:pPr>
      <w:r w:rsidRPr="00195DF8">
        <w:t xml:space="preserve">The proceeds of the Series 2017 Bonds will be loaned by the Issuer to the School pursuant to the terms of a Loan Agreement between the Issuer and the School to pay the costs of the Project.  The Series 2017 Bonds will be a special obligation of the Issuer payable solely from loan payments made by the School to the Issuer pursuant to the Loan Agreement and certain other assets of the School pledged to the repayment of the Series 2017 Bonds.  The Series 2017 Bonds shall not be a debt of the State of New York or any political subdivision thereof, including the Town of Hempstead, and neither the State of New York nor any political subdivision thereof, including the Town of Hempstead, shall be liable thereon. </w:t>
      </w:r>
    </w:p>
    <w:p w:rsidR="00713B33" w:rsidRPr="00195DF8" w:rsidRDefault="00713B33" w:rsidP="00713B33">
      <w:pPr>
        <w:pStyle w:val="BodyText"/>
        <w:jc w:val="both"/>
      </w:pPr>
      <w:r w:rsidRPr="00195DF8">
        <w:t>A representative of the Issuer will, at the above-stated time and place, hear and accept written comments from all persons with views in favor of or opposed to either the issuance of the Series 2017 Bonds, the granting of other financial assistance contemplated by the Issuer or the location or nature of the Project.  At the hearing, all persons will have the opportunity to review the application for financial assistance filed by the School with the Issuer, and an analysis of the costs and benefits of the proposed Project.</w:t>
      </w:r>
    </w:p>
    <w:p w:rsidR="00713B33" w:rsidRPr="00195DF8" w:rsidRDefault="00713B33" w:rsidP="00713B33">
      <w:pPr>
        <w:pStyle w:val="BodyText"/>
        <w:spacing w:after="360"/>
        <w:jc w:val="both"/>
      </w:pPr>
      <w:r w:rsidRPr="00195DF8">
        <w:t>Minutes of the hearing will be made available to Hon. Anthony J. Santino</w:t>
      </w:r>
      <w:r w:rsidRPr="00195DF8">
        <w:rPr>
          <w:color w:val="000000"/>
        </w:rPr>
        <w:t>, Supervisor of the Town of Hempstead</w:t>
      </w:r>
      <w:r w:rsidRPr="00195DF8">
        <w:t>.  Approval of the issuance of the Series 2017</w:t>
      </w:r>
      <w:r>
        <w:t>A</w:t>
      </w:r>
      <w:r w:rsidRPr="00195DF8">
        <w:t xml:space="preserve"> Bonds</w:t>
      </w:r>
      <w:r w:rsidR="00624B49">
        <w:t xml:space="preserve"> and the 2017B Bonds</w:t>
      </w:r>
      <w:r w:rsidRPr="00195DF8">
        <w:t xml:space="preserve"> by the Town of Hempstead, through </w:t>
      </w:r>
      <w:r w:rsidRPr="00195DF8">
        <w:rPr>
          <w:color w:val="000000"/>
        </w:rPr>
        <w:t>Hon. Anthony J. Santino</w:t>
      </w:r>
      <w:r w:rsidRPr="00195DF8">
        <w:t>, is necessary in order for the interest on the Series 2017</w:t>
      </w:r>
      <w:r>
        <w:t>A</w:t>
      </w:r>
      <w:r w:rsidRPr="00195DF8">
        <w:t xml:space="preserve"> Bonds</w:t>
      </w:r>
      <w:r w:rsidR="00624B49">
        <w:t xml:space="preserve"> and the 2017B Bonds</w:t>
      </w:r>
      <w:r w:rsidRPr="00195DF8">
        <w:t xml:space="preserve"> to be excluded from gross income for federal income tax purposes.</w:t>
      </w:r>
    </w:p>
    <w:p w:rsidR="00713B33" w:rsidRPr="00195DF8" w:rsidRDefault="00713B33" w:rsidP="00713B33">
      <w:pPr>
        <w:suppressAutoHyphens/>
        <w:spacing w:after="240"/>
        <w:contextualSpacing/>
        <w:jc w:val="both"/>
        <w:rPr>
          <w:color w:val="000000"/>
          <w:szCs w:val="24"/>
        </w:rPr>
      </w:pPr>
      <w:r w:rsidRPr="00195DF8">
        <w:rPr>
          <w:szCs w:val="24"/>
        </w:rPr>
        <w:t xml:space="preserve">Dated:  </w:t>
      </w:r>
      <w:r w:rsidR="004100C9">
        <w:rPr>
          <w:color w:val="000000"/>
          <w:szCs w:val="24"/>
        </w:rPr>
        <w:t>June 4,</w:t>
      </w:r>
      <w:r w:rsidRPr="00195DF8">
        <w:rPr>
          <w:color w:val="000000"/>
          <w:szCs w:val="24"/>
        </w:rPr>
        <w:t xml:space="preserve"> 2017</w:t>
      </w:r>
      <w:r w:rsidRPr="00195DF8">
        <w:rPr>
          <w:color w:val="000000"/>
          <w:szCs w:val="24"/>
        </w:rPr>
        <w:tab/>
      </w:r>
      <w:r w:rsidRPr="00195DF8">
        <w:rPr>
          <w:color w:val="000000"/>
          <w:szCs w:val="24"/>
        </w:rPr>
        <w:tab/>
      </w:r>
      <w:r w:rsidRPr="00195DF8">
        <w:rPr>
          <w:color w:val="000000"/>
          <w:szCs w:val="24"/>
        </w:rPr>
        <w:tab/>
        <w:t>TOWN OF HEMPSTEAD LOCAL</w:t>
      </w:r>
    </w:p>
    <w:p w:rsidR="00713B33" w:rsidRDefault="00713B33" w:rsidP="00713B33">
      <w:pPr>
        <w:suppressAutoHyphens/>
        <w:spacing w:after="120"/>
        <w:ind w:left="4320"/>
        <w:contextualSpacing/>
        <w:jc w:val="both"/>
        <w:rPr>
          <w:color w:val="000000"/>
          <w:szCs w:val="24"/>
        </w:rPr>
      </w:pPr>
      <w:r w:rsidRPr="00195DF8">
        <w:rPr>
          <w:color w:val="000000"/>
          <w:szCs w:val="24"/>
        </w:rPr>
        <w:t>DEVELOPMENT CORPORATION</w:t>
      </w:r>
    </w:p>
    <w:p w:rsidR="00713B33" w:rsidRPr="00195DF8" w:rsidRDefault="00713B33" w:rsidP="00713B33">
      <w:pPr>
        <w:suppressAutoHyphens/>
        <w:spacing w:after="120"/>
        <w:ind w:left="4320"/>
        <w:contextualSpacing/>
        <w:jc w:val="both"/>
        <w:rPr>
          <w:color w:val="000000"/>
          <w:szCs w:val="24"/>
        </w:rPr>
      </w:pPr>
    </w:p>
    <w:p w:rsidR="00713B33" w:rsidRPr="00195DF8" w:rsidRDefault="00713B33" w:rsidP="00713B33">
      <w:pPr>
        <w:suppressAutoHyphens/>
        <w:ind w:left="4320"/>
        <w:jc w:val="both"/>
        <w:rPr>
          <w:szCs w:val="24"/>
        </w:rPr>
      </w:pPr>
      <w:r>
        <w:rPr>
          <w:szCs w:val="24"/>
        </w:rPr>
        <w:t>By:</w:t>
      </w:r>
      <w:r>
        <w:rPr>
          <w:szCs w:val="24"/>
        </w:rPr>
        <w:tab/>
      </w:r>
      <w:r w:rsidRPr="00195DF8">
        <w:rPr>
          <w:szCs w:val="24"/>
        </w:rPr>
        <w:t>Frederick E. Parola</w:t>
      </w:r>
    </w:p>
    <w:p w:rsidR="00713B33" w:rsidRPr="00195DF8" w:rsidRDefault="00713B33" w:rsidP="00713B33">
      <w:pPr>
        <w:suppressAutoHyphens/>
        <w:ind w:left="4320"/>
        <w:jc w:val="both"/>
        <w:rPr>
          <w:szCs w:val="24"/>
        </w:rPr>
      </w:pPr>
      <w:r w:rsidRPr="00195DF8">
        <w:rPr>
          <w:szCs w:val="24"/>
        </w:rPr>
        <w:t>Title:</w:t>
      </w:r>
      <w:r w:rsidRPr="00195DF8">
        <w:rPr>
          <w:szCs w:val="24"/>
        </w:rPr>
        <w:tab/>
        <w:t xml:space="preserve">Executive Director and </w:t>
      </w:r>
    </w:p>
    <w:p w:rsidR="00713B33" w:rsidRPr="00AF7D7B" w:rsidRDefault="00713B33" w:rsidP="00713B33">
      <w:r w:rsidRPr="00195DF8">
        <w:rPr>
          <w:szCs w:val="24"/>
        </w:rPr>
        <w:tab/>
      </w:r>
      <w:r>
        <w:rPr>
          <w:szCs w:val="24"/>
        </w:rPr>
        <w:tab/>
      </w:r>
      <w:r>
        <w:rPr>
          <w:szCs w:val="24"/>
        </w:rPr>
        <w:tab/>
      </w:r>
      <w:r>
        <w:rPr>
          <w:szCs w:val="24"/>
        </w:rPr>
        <w:tab/>
      </w:r>
      <w:r>
        <w:rPr>
          <w:szCs w:val="24"/>
        </w:rPr>
        <w:tab/>
      </w:r>
      <w:r>
        <w:rPr>
          <w:szCs w:val="24"/>
        </w:rPr>
        <w:tab/>
      </w:r>
      <w:r>
        <w:rPr>
          <w:szCs w:val="24"/>
        </w:rPr>
        <w:tab/>
      </w:r>
      <w:r w:rsidRPr="00195DF8">
        <w:rPr>
          <w:szCs w:val="24"/>
        </w:rPr>
        <w:t>Chief Executive Officer</w:t>
      </w:r>
    </w:p>
    <w:sectPr w:rsidR="00713B33" w:rsidRPr="00AF7D7B" w:rsidSect="00B406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44" w:rsidRDefault="00342644" w:rsidP="00027EC3">
      <w:r>
        <w:separator/>
      </w:r>
    </w:p>
  </w:endnote>
  <w:endnote w:type="continuationSeparator" w:id="0">
    <w:p w:rsidR="00342644" w:rsidRDefault="00342644" w:rsidP="0002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3F" w:rsidRDefault="00A47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A1" w:rsidRDefault="00A4753F">
    <w:pPr>
      <w:pStyle w:val="Footer"/>
    </w:pPr>
    <w:r>
      <w:rPr>
        <w:noProof/>
      </w:rPr>
      <w:pict>
        <v:shapetype id="_x0000_t202" coordsize="21600,21600" o:spt="202" path="m,l,21600r21600,l21600,xe">
          <v:stroke joinstyle="miter"/>
          <v:path gradientshapeok="t" o:connecttype="rect"/>
        </v:shapetype>
        <v:shape id="zzmpTrailer_1078_2" o:spid="_x0000_s2057"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4Z3FrAIAAKkFAAAOAAAAZHJzL2Uyb0RvYy54bWysVG1vmzAQ/j5p/8Hyd8pLSBpQSdWGME3q XqR2P8ABE6wZm9lOoJv233c2IU1bTZq28cE67PNz99w9vqvroeXoQJVmUmQ4vAgwoqKUFRO7DH95 KLwlRtoQUREuBc3wI9X4evX2zVXfpTSSjeQVVQhAhE77LsONMV3q+7psaEv0heyogMNaqpYY+FU7 v1KkB/SW+1EQLPxeqqpTsqRaw24+HuKVw69rWppPda2pQTzDkJtxq3Lr1q7+6oqkO0W6hpXHNMhf ZNESJiDoCSonhqC9Yq+gWlYqqWVtLkrZ+rKuWUkdB2ATBi/Y3Deko44LFEd3pzLp/wdbfjx8VohV GY4wEqSFFj3QwaBbOaDIVqfvdApO9x24mQG2ocuOqe7uZPlVIyHXDRE7eqOU7BtKKsgutDf9s6sj jrYg2/6DrCAM2RvpgIZatbZ0UAwE6NClx1NnbColbEbzRTCL4KiEs1kYz6K5C0HS6XantHlHZYus kWEFnXfo5HCnjc2GpJOLDSZkwTh33efi2QY4jjsQG67aM5uFa+aPJEg2y80y9uJosfHiIM+9m2Id e4sivJzns3y9zsOfNm4Ypw2rKipsmElYYfxnjTtKfJTESVpaclZZOJuSVrvtmit0ICDswn3Hgpy5 +c/TcEUALi8ohVEc3EaJVyyWl15cxHMvuQyWXhAmt8kiiJM4L55TumOC/jsl1Gc4mUMfHZ3fcgvc 95obSVtmYHRw1mZ4eXIiqZXgRlSutYYwPtpnpbDpP5UC2j012gnWanRUqxm2A6BYFW9l9QjSVRKU BSKEeQdGI9V3jHqYHRnW3/ZEUYz4ewHyt4NmMtRkbCeDiBKuZthgNJprMw6kfafYrgHk8YEJeQNP pGZOvU9ZHB8WzANH4ji77MA5/3deTxN29QsAAP//AwBQSwMEFAAGAAgAAAAhACnVynHbAAAABAEA AA8AAABkcnMvZG93bnJldi54bWxMj0FPwzAMhe9I/IfISNxYwoCJlabTNI0TEqIrB45p47XRGqc0 2Vb+PYYLXKxnPeu9z/lq8r044RhdIA23MwUCqQnWUavhvXq+eQQRkyFr+kCo4QsjrIrLi9xkNpyp xNMutYJDKGZGQ5fSkEkZmw69ibMwILG3D6M3idexlXY0Zw73vZwrtZDeOOKGzgy46bA57I5ew/qD yq37fK3fyn3pqmqp6GVx0Pr6alo/gUg4pb9j+MFndCiYqQ5HslH0GviR9DvZu1d3cxA1i+UDyCKX /+GLbwAAAP//AwBQSwECLQAUAAYACAAAACEAtoM4kv4AAADhAQAAEwAAAAAAAAAAAAAAAAAAAAAA W0NvbnRlbnRfVHlwZXNdLnhtbFBLAQItABQABgAIAAAAIQA4/SH/1gAAAJQBAAALAAAAAAAAAAAA AAAAAC8BAABfcmVscy8ucmVsc1BLAQItABQABgAIAAAAIQAY4Z3FrAIAAKkFAAAOAAAAAAAAAAAA AAAAAC4CAABkcnMvZTJvRG9jLnhtbFBLAQItABQABgAIAAAAIQAp1cpx2wAAAAQBAAAPAAAAAAAA AAAAAAAAAAYFAABkcnMvZG93bnJldi54bWxQSwUGAAAAAAQABADzAAAADgYAAAAA " filled="f" stroked="f">
          <v:textbox inset="0,0,0,0">
            <w:txbxContent>
              <w:p w:rsidR="008D55A1" w:rsidRDefault="008D55A1">
                <w:pPr>
                  <w:pStyle w:val="MacPacTrailer"/>
                </w:pPr>
                <w:r>
                  <w:t>4815-2777-5560.3</w:t>
                </w:r>
              </w:p>
              <w:p w:rsidR="008D55A1" w:rsidRDefault="008D55A1">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A1" w:rsidRDefault="00A4753F">
    <w:pPr>
      <w:pStyle w:val="Footer"/>
    </w:pPr>
    <w:r>
      <w:rPr>
        <w:noProof/>
      </w:rPr>
      <w:pict>
        <v:shapetype id="_x0000_t202" coordsize="21600,21600" o:spt="202" path="m,l,21600r21600,l21600,xe">
          <v:stroke joinstyle="miter"/>
          <v:path gradientshapeok="t" o:connecttype="rect"/>
        </v:shapetype>
        <v:shape id="zzmpTrailer_1078_1" o:spid="_x0000_s2058"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ccYargIAALAFAAAOAAAAZHJzL2Uyb0RvYy54bWysVG1vmzAQ/j5p/8Hyd8pLgAZUUrUhTJO6 F6ndD3DABGtgM9sJdNP++84mpGmrSdM2PqCzfX7unrvHd3U9di06UKmY4Bn2LzyMKC9Fxfguw18e CmeJkdKEV6QVnGb4kSp8vXr75mroUxqIRrQVlQhAuEqHPsON1n3quqpsaEfUhegph8NayI5oWMqd W0kyAHrXuoHnxe4gZNVLUVKlYDefDvHK4tc1LfWnulZUozbDkJu2f2n/W/N3V1ck3UnSN6w8pkH+ IouOMA5BT1A50QTtJXsF1bFSCiVqfVGKzhV1zUpqOQAb33vB5r4hPbVcoDiqP5VJ/T/Y8uPhs0Ss gt5hxEkHLXqgo0a3YkS+qc7QqxSc7ntw0yNsG0/DVPV3ovyqEBfrhvAdvZFSDA0lFWRnb7pnVycc ZUC2wwdRQRiy18ICjbXsDCAUAwE6dOnx1BmTSgmbQRR7iwCOSjhbRHGwiExyLknn271U+h0VHTJG hiV03qKTw53Sk+vsYoJxUbC2td1v+bMNwJx2IDZcNWcmC9vMH4mXbJabZeiEQbxxQi/PnZtiHTpx 4V9G+SJfr3P/p4nrh2nDqopyE2YWlh/+WeOOEp8kcZKWEi2rDJxJScnddt1KdCAg7MJ+x4KcubnP 07D1Ai4vKPlB6N0GiVPEy0snLMLISS69peP5yW0Se2ES5sVzSneM03+nhIYMJ1EQTWL6LTfPfq+5 kbRjGkZHy7oML09OJDUS3PDKtlYT1k72WSlM+k+lgHbPjbaCNRqd1KrH7Xh8GQBmxLwV1SMoWAoQ GGgRxh4YjZDfMRpghGRYfdsTSTFq33N4BWbezIacje1sEF7C1QxrjCZzrae5tO8l2zWAPL0zLm7g pdTMivgpC2BgFjAWLJfjCDNz53xtvZ4G7eoXAAAA//8DAFBLAwQUAAYACAAAACEAdCvne9sAAAAE AQAADwAAAGRycy9kb3ducmV2LnhtbEyPwU7DMBBE70j8g7VI3KjdAhGEOFWF4ISESMOB4ybeJlbj dYjdNvw9hgtcVhrNaOZtsZ7dII40BetZw3KhQBC33ljuNLzXz1d3IEJENjh4Jg1fFGBdnp8VmBt/ 4oqO29iJVMIhRw19jGMuZWh7chgWfiRO3s5PDmOSUyfNhKdU7ga5UiqTDi2nhR5Heuyp3W8PTsPm g6sn+/navFW7ytb1veKXbK/15cW8eQARaY5/YfjBT+hQJqbGH9gEMWhIj8Tfm7wbdb0C0Wi4zZYg y0L+hy+/AQAA//8DAFBLAQItABQABgAIAAAAIQC2gziS/gAAAOEBAAATAAAAAAAAAAAAAAAAAAAA AABbQ29udGVudF9UeXBlc10ueG1sUEsBAi0AFAAGAAgAAAAhADj9If/WAAAAlAEAAAsAAAAAAAAA AAAAAAAALwEAAF9yZWxzLy5yZWxzUEsBAi0AFAAGAAgAAAAhABdxxhquAgAAsAUAAA4AAAAAAAAA AAAAAAAALgIAAGRycy9lMm9Eb2MueG1sUEsBAi0AFAAGAAgAAAAhAHQr53vbAAAABAEAAA8AAAAA AAAAAAAAAAAACAUAAGRycy9kb3ducmV2LnhtbFBLBQYAAAAABAAEAPMAAAAQBgAAAAA= " filled="f" stroked="f">
          <v:textbox inset="0,0,0,0">
            <w:txbxContent>
              <w:p w:rsidR="008D55A1" w:rsidRDefault="008D55A1">
                <w:pPr>
                  <w:pStyle w:val="MacPacTrailer"/>
                </w:pPr>
                <w:r>
                  <w:t>4815-2777-5560.3</w:t>
                </w:r>
              </w:p>
              <w:p w:rsidR="008D55A1" w:rsidRDefault="008D55A1">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44" w:rsidRDefault="00342644" w:rsidP="00027EC3">
      <w:r>
        <w:separator/>
      </w:r>
    </w:p>
  </w:footnote>
  <w:footnote w:type="continuationSeparator" w:id="0">
    <w:p w:rsidR="00342644" w:rsidRPr="00AF7D7B" w:rsidRDefault="00342644" w:rsidP="00AF7D7B">
      <w:pPr>
        <w:pStyle w:val="Footer"/>
      </w:pPr>
    </w:p>
  </w:footnote>
  <w:footnote w:type="continuationNotice" w:id="1">
    <w:p w:rsidR="00342644" w:rsidRPr="00027EC3" w:rsidRDefault="00342644">
      <w:pPr>
        <w:rPr>
          <w:i/>
          <w:sz w:val="16"/>
          <w:szCs w:val="16"/>
        </w:rPr>
      </w:pPr>
      <w:r w:rsidRPr="00027EC3">
        <w:rPr>
          <w:i/>
          <w:sz w:val="16"/>
          <w:szCs w:val="16"/>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3F" w:rsidRDefault="00A47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3F" w:rsidRDefault="00A47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3F" w:rsidRDefault="00A47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DBA"/>
    <w:multiLevelType w:val="hybridMultilevel"/>
    <w:tmpl w:val="FF8AFD12"/>
    <w:lvl w:ilvl="0" w:tplc="D448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B713FF"/>
    <w:multiLevelType w:val="hybridMultilevel"/>
    <w:tmpl w:val="E51E46E2"/>
    <w:lvl w:ilvl="0" w:tplc="407A1938">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75D072D4"/>
    <w:multiLevelType w:val="hybridMultilevel"/>
    <w:tmpl w:val="08609ACA"/>
    <w:lvl w:ilvl="0" w:tplc="CC0204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44"/>
    <w:rsid w:val="000015DD"/>
    <w:rsid w:val="00027EC3"/>
    <w:rsid w:val="00072EA3"/>
    <w:rsid w:val="000A58DB"/>
    <w:rsid w:val="000E7FC1"/>
    <w:rsid w:val="00112B10"/>
    <w:rsid w:val="002D41D5"/>
    <w:rsid w:val="00342644"/>
    <w:rsid w:val="00363BEA"/>
    <w:rsid w:val="003A3C67"/>
    <w:rsid w:val="003C261E"/>
    <w:rsid w:val="003C66BA"/>
    <w:rsid w:val="003D7D19"/>
    <w:rsid w:val="00402E47"/>
    <w:rsid w:val="004100C9"/>
    <w:rsid w:val="004314CF"/>
    <w:rsid w:val="00521692"/>
    <w:rsid w:val="00533E61"/>
    <w:rsid w:val="00590E0F"/>
    <w:rsid w:val="005B2ECC"/>
    <w:rsid w:val="00611CA7"/>
    <w:rsid w:val="00622FCC"/>
    <w:rsid w:val="00624B49"/>
    <w:rsid w:val="006C2647"/>
    <w:rsid w:val="006F43C2"/>
    <w:rsid w:val="00713B33"/>
    <w:rsid w:val="00740947"/>
    <w:rsid w:val="008814D0"/>
    <w:rsid w:val="008B77A9"/>
    <w:rsid w:val="008D55A1"/>
    <w:rsid w:val="00927134"/>
    <w:rsid w:val="00975D82"/>
    <w:rsid w:val="00997D20"/>
    <w:rsid w:val="009A123F"/>
    <w:rsid w:val="009F5B7A"/>
    <w:rsid w:val="00A4151C"/>
    <w:rsid w:val="00A4753F"/>
    <w:rsid w:val="00A708A2"/>
    <w:rsid w:val="00A85AA5"/>
    <w:rsid w:val="00AF7D7B"/>
    <w:rsid w:val="00B029EC"/>
    <w:rsid w:val="00B406AA"/>
    <w:rsid w:val="00BA5D4E"/>
    <w:rsid w:val="00BE0720"/>
    <w:rsid w:val="00C31980"/>
    <w:rsid w:val="00C945DB"/>
    <w:rsid w:val="00D20E92"/>
    <w:rsid w:val="00D50628"/>
    <w:rsid w:val="00E07DE2"/>
    <w:rsid w:val="00E90AD2"/>
    <w:rsid w:val="00E968AF"/>
    <w:rsid w:val="00EB2BD0"/>
    <w:rsid w:val="00EE53EA"/>
    <w:rsid w:val="00F7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342644"/>
    <w:rPr>
      <w:rFonts w:eastAsia="Times New Roman"/>
      <w:sz w:val="24"/>
    </w:rPr>
  </w:style>
  <w:style w:type="paragraph" w:styleId="Heading1">
    <w:name w:val="heading 1"/>
    <w:basedOn w:val="Normal"/>
    <w:next w:val="Normal"/>
    <w:link w:val="Heading1Char"/>
    <w:uiPriority w:val="9"/>
    <w:qFormat/>
    <w:rsid w:val="00072EA3"/>
    <w:pPr>
      <w:keepNext/>
      <w:keepLines/>
      <w:spacing w:after="240"/>
      <w:outlineLvl w:val="0"/>
    </w:pPr>
    <w:rPr>
      <w:b/>
      <w:bCs/>
      <w:caps/>
      <w:szCs w:val="28"/>
    </w:rPr>
  </w:style>
  <w:style w:type="paragraph" w:styleId="Heading2">
    <w:name w:val="heading 2"/>
    <w:basedOn w:val="Normal"/>
    <w:next w:val="Normal"/>
    <w:link w:val="Heading2Char"/>
    <w:uiPriority w:val="9"/>
    <w:qFormat/>
    <w:rsid w:val="00072EA3"/>
    <w:pPr>
      <w:spacing w:after="240"/>
      <w:outlineLvl w:val="1"/>
    </w:pPr>
    <w:rPr>
      <w:bCs/>
      <w:szCs w:val="26"/>
    </w:rPr>
  </w:style>
  <w:style w:type="paragraph" w:styleId="Heading3">
    <w:name w:val="heading 3"/>
    <w:basedOn w:val="Normal"/>
    <w:next w:val="Normal"/>
    <w:link w:val="Heading3Char"/>
    <w:uiPriority w:val="9"/>
    <w:semiHidden/>
    <w:unhideWhenUsed/>
    <w:qFormat/>
    <w:rsid w:val="00072EA3"/>
    <w:pPr>
      <w:spacing w:after="240"/>
      <w:outlineLvl w:val="2"/>
    </w:pPr>
    <w:rPr>
      <w:bCs/>
      <w:szCs w:val="24"/>
    </w:rPr>
  </w:style>
  <w:style w:type="paragraph" w:styleId="Heading4">
    <w:name w:val="heading 4"/>
    <w:basedOn w:val="Normal"/>
    <w:next w:val="Normal"/>
    <w:link w:val="Heading4Char"/>
    <w:uiPriority w:val="9"/>
    <w:semiHidden/>
    <w:unhideWhenUsed/>
    <w:qFormat/>
    <w:rsid w:val="00521692"/>
    <w:pPr>
      <w:spacing w:after="240"/>
      <w:outlineLvl w:val="3"/>
    </w:pPr>
    <w:rPr>
      <w:bCs/>
      <w:iCs/>
      <w:szCs w:val="24"/>
    </w:rPr>
  </w:style>
  <w:style w:type="paragraph" w:styleId="Heading5">
    <w:name w:val="heading 5"/>
    <w:basedOn w:val="Normal"/>
    <w:next w:val="Normal"/>
    <w:link w:val="Heading5Char"/>
    <w:uiPriority w:val="9"/>
    <w:semiHidden/>
    <w:unhideWhenUsed/>
    <w:qFormat/>
    <w:rsid w:val="00521692"/>
    <w:pPr>
      <w:spacing w:after="240"/>
      <w:outlineLvl w:val="4"/>
    </w:pPr>
    <w:rPr>
      <w:szCs w:val="24"/>
    </w:rPr>
  </w:style>
  <w:style w:type="paragraph" w:styleId="Heading6">
    <w:name w:val="heading 6"/>
    <w:basedOn w:val="Normal"/>
    <w:next w:val="Normal"/>
    <w:link w:val="Heading6Char"/>
    <w:uiPriority w:val="9"/>
    <w:semiHidden/>
    <w:unhideWhenUsed/>
    <w:qFormat/>
    <w:rsid w:val="00521692"/>
    <w:pPr>
      <w:spacing w:after="240"/>
      <w:outlineLvl w:val="5"/>
    </w:pPr>
    <w:rPr>
      <w:iCs/>
      <w:szCs w:val="24"/>
    </w:rPr>
  </w:style>
  <w:style w:type="paragraph" w:styleId="Heading7">
    <w:name w:val="heading 7"/>
    <w:basedOn w:val="Normal"/>
    <w:next w:val="Normal"/>
    <w:link w:val="Heading7Char"/>
    <w:uiPriority w:val="9"/>
    <w:semiHidden/>
    <w:unhideWhenUsed/>
    <w:qFormat/>
    <w:rsid w:val="00521692"/>
    <w:pPr>
      <w:spacing w:after="240"/>
      <w:outlineLvl w:val="6"/>
    </w:pPr>
    <w:rPr>
      <w:iCs/>
      <w:szCs w:val="24"/>
    </w:rPr>
  </w:style>
  <w:style w:type="paragraph" w:styleId="Heading8">
    <w:name w:val="heading 8"/>
    <w:basedOn w:val="Normal"/>
    <w:next w:val="Normal"/>
    <w:link w:val="Heading8Char"/>
    <w:uiPriority w:val="9"/>
    <w:semiHidden/>
    <w:unhideWhenUsed/>
    <w:qFormat/>
    <w:rsid w:val="00521692"/>
    <w:pPr>
      <w:spacing w:after="240"/>
      <w:outlineLvl w:val="7"/>
    </w:pPr>
  </w:style>
  <w:style w:type="paragraph" w:styleId="Heading9">
    <w:name w:val="heading 9"/>
    <w:basedOn w:val="Normal"/>
    <w:next w:val="Normal"/>
    <w:link w:val="Heading9Char"/>
    <w:uiPriority w:val="9"/>
    <w:semiHidden/>
    <w:unhideWhenUsed/>
    <w:qFormat/>
    <w:rsid w:val="00521692"/>
    <w:pPr>
      <w:spacing w:after="24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97D20"/>
    <w:pPr>
      <w:ind w:left="1440" w:right="1440"/>
    </w:pPr>
    <w:rPr>
      <w:iCs/>
      <w:szCs w:val="24"/>
    </w:rPr>
  </w:style>
  <w:style w:type="paragraph" w:styleId="BodyText">
    <w:name w:val="Body Text"/>
    <w:aliases w:val="bt,Body text,body text"/>
    <w:basedOn w:val="Normal"/>
    <w:link w:val="BodyTextChar"/>
    <w:rsid w:val="00072EA3"/>
    <w:pPr>
      <w:spacing w:after="240"/>
      <w:ind w:firstLine="720"/>
    </w:pPr>
    <w:rPr>
      <w:rFonts w:eastAsia="Calibri"/>
      <w:szCs w:val="24"/>
    </w:rPr>
  </w:style>
  <w:style w:type="character" w:customStyle="1" w:styleId="BodyTextChar">
    <w:name w:val="Body Text Char"/>
    <w:aliases w:val="bt Char,Body text Char,body text Char"/>
    <w:link w:val="BodyText"/>
    <w:rsid w:val="00072EA3"/>
    <w:rPr>
      <w:sz w:val="24"/>
      <w:szCs w:val="24"/>
    </w:rPr>
  </w:style>
  <w:style w:type="paragraph" w:customStyle="1" w:styleId="BodyTextDouble">
    <w:name w:val="Body Text Double"/>
    <w:basedOn w:val="BodyText"/>
    <w:uiPriority w:val="3"/>
    <w:qFormat/>
    <w:rsid w:val="00997D20"/>
    <w:pPr>
      <w:spacing w:after="0" w:line="480" w:lineRule="auto"/>
    </w:pPr>
  </w:style>
  <w:style w:type="paragraph" w:styleId="Caption">
    <w:name w:val="caption"/>
    <w:basedOn w:val="Normal"/>
    <w:next w:val="Normal"/>
    <w:uiPriority w:val="35"/>
    <w:semiHidden/>
    <w:unhideWhenUsed/>
    <w:qFormat/>
    <w:rsid w:val="00997D20"/>
    <w:rPr>
      <w:rFonts w:eastAsia="Calibri"/>
      <w:b/>
      <w:bCs/>
      <w:sz w:val="20"/>
      <w:szCs w:val="18"/>
    </w:rPr>
  </w:style>
  <w:style w:type="character" w:styleId="EndnoteReference">
    <w:name w:val="endnote reference"/>
    <w:uiPriority w:val="99"/>
    <w:semiHidden/>
    <w:unhideWhenUsed/>
    <w:rsid w:val="00997D20"/>
    <w:rPr>
      <w:vertAlign w:val="superscript"/>
    </w:rPr>
  </w:style>
  <w:style w:type="paragraph" w:styleId="EndnoteText">
    <w:name w:val="endnote text"/>
    <w:basedOn w:val="Normal"/>
    <w:link w:val="EndnoteTextChar"/>
    <w:uiPriority w:val="99"/>
    <w:semiHidden/>
    <w:unhideWhenUsed/>
    <w:rsid w:val="00997D20"/>
    <w:rPr>
      <w:rFonts w:eastAsia="Calibri"/>
      <w:sz w:val="20"/>
    </w:rPr>
  </w:style>
  <w:style w:type="character" w:customStyle="1" w:styleId="EndnoteTextChar">
    <w:name w:val="Endnote Text Char"/>
    <w:link w:val="EndnoteText"/>
    <w:uiPriority w:val="99"/>
    <w:semiHidden/>
    <w:rsid w:val="00997D20"/>
    <w:rPr>
      <w:rFonts w:eastAsia="Calibri" w:cs="Times New Roman"/>
      <w:sz w:val="20"/>
      <w:szCs w:val="20"/>
    </w:rPr>
  </w:style>
  <w:style w:type="paragraph" w:styleId="Footer">
    <w:name w:val="footer"/>
    <w:basedOn w:val="Normal"/>
    <w:link w:val="FooterChar"/>
    <w:uiPriority w:val="99"/>
    <w:unhideWhenUsed/>
    <w:rsid w:val="00997D20"/>
    <w:rPr>
      <w:rFonts w:eastAsia="Calibri"/>
      <w:szCs w:val="24"/>
    </w:rPr>
  </w:style>
  <w:style w:type="character" w:customStyle="1" w:styleId="FooterChar">
    <w:name w:val="Footer Char"/>
    <w:link w:val="Footer"/>
    <w:uiPriority w:val="99"/>
    <w:rsid w:val="00997D20"/>
    <w:rPr>
      <w:rFonts w:eastAsia="Calibri" w:cs="Times New Roman"/>
    </w:rPr>
  </w:style>
  <w:style w:type="character" w:styleId="FootnoteReference">
    <w:name w:val="footnote reference"/>
    <w:uiPriority w:val="99"/>
    <w:semiHidden/>
    <w:unhideWhenUsed/>
    <w:rsid w:val="00997D20"/>
    <w:rPr>
      <w:vertAlign w:val="superscript"/>
    </w:rPr>
  </w:style>
  <w:style w:type="paragraph" w:styleId="FootnoteText">
    <w:name w:val="footnote text"/>
    <w:basedOn w:val="Normal"/>
    <w:link w:val="FootnoteTextChar"/>
    <w:uiPriority w:val="99"/>
    <w:semiHidden/>
    <w:unhideWhenUsed/>
    <w:rsid w:val="00997D20"/>
    <w:pPr>
      <w:spacing w:after="120"/>
      <w:ind w:left="432" w:hanging="432"/>
    </w:pPr>
    <w:rPr>
      <w:rFonts w:eastAsia="Calibri"/>
      <w:sz w:val="20"/>
    </w:rPr>
  </w:style>
  <w:style w:type="character" w:customStyle="1" w:styleId="FootnoteTextChar">
    <w:name w:val="Footnote Text Char"/>
    <w:link w:val="FootnoteText"/>
    <w:uiPriority w:val="99"/>
    <w:semiHidden/>
    <w:rsid w:val="00997D20"/>
    <w:rPr>
      <w:rFonts w:eastAsia="Calibri" w:cs="Times New Roman"/>
      <w:sz w:val="20"/>
      <w:szCs w:val="20"/>
    </w:rPr>
  </w:style>
  <w:style w:type="paragraph" w:styleId="Header">
    <w:name w:val="header"/>
    <w:basedOn w:val="Normal"/>
    <w:link w:val="HeaderChar"/>
    <w:uiPriority w:val="99"/>
    <w:unhideWhenUsed/>
    <w:rsid w:val="00997D20"/>
    <w:rPr>
      <w:rFonts w:eastAsia="Calibri"/>
      <w:szCs w:val="24"/>
    </w:rPr>
  </w:style>
  <w:style w:type="character" w:customStyle="1" w:styleId="HeaderChar">
    <w:name w:val="Header Char"/>
    <w:link w:val="Header"/>
    <w:uiPriority w:val="99"/>
    <w:rsid w:val="00997D20"/>
    <w:rPr>
      <w:rFonts w:eastAsia="Calibri" w:cs="Times New Roman"/>
    </w:rPr>
  </w:style>
  <w:style w:type="character" w:customStyle="1" w:styleId="Heading1Char">
    <w:name w:val="Heading 1 Char"/>
    <w:link w:val="Heading1"/>
    <w:uiPriority w:val="9"/>
    <w:rsid w:val="00072EA3"/>
    <w:rPr>
      <w:rFonts w:eastAsia="Times New Roman"/>
      <w:b/>
      <w:bCs/>
      <w:caps/>
      <w:sz w:val="24"/>
      <w:szCs w:val="28"/>
    </w:rPr>
  </w:style>
  <w:style w:type="character" w:customStyle="1" w:styleId="Heading2Char">
    <w:name w:val="Heading 2 Char"/>
    <w:link w:val="Heading2"/>
    <w:uiPriority w:val="9"/>
    <w:rsid w:val="00072EA3"/>
    <w:rPr>
      <w:rFonts w:eastAsia="Times New Roman"/>
      <w:bCs/>
      <w:sz w:val="24"/>
      <w:szCs w:val="26"/>
    </w:rPr>
  </w:style>
  <w:style w:type="character" w:customStyle="1" w:styleId="Heading3Char">
    <w:name w:val="Heading 3 Char"/>
    <w:link w:val="Heading3"/>
    <w:uiPriority w:val="9"/>
    <w:semiHidden/>
    <w:rsid w:val="00072EA3"/>
    <w:rPr>
      <w:rFonts w:eastAsia="Times New Roman"/>
      <w:bCs/>
      <w:sz w:val="24"/>
      <w:szCs w:val="24"/>
    </w:rPr>
  </w:style>
  <w:style w:type="character" w:customStyle="1" w:styleId="Heading4Char">
    <w:name w:val="Heading 4 Char"/>
    <w:link w:val="Heading4"/>
    <w:uiPriority w:val="9"/>
    <w:semiHidden/>
    <w:rsid w:val="00521692"/>
    <w:rPr>
      <w:rFonts w:eastAsia="Times New Roman"/>
      <w:bCs/>
      <w:iCs/>
      <w:sz w:val="24"/>
      <w:szCs w:val="24"/>
    </w:rPr>
  </w:style>
  <w:style w:type="character" w:customStyle="1" w:styleId="Heading5Char">
    <w:name w:val="Heading 5 Char"/>
    <w:link w:val="Heading5"/>
    <w:uiPriority w:val="9"/>
    <w:semiHidden/>
    <w:rsid w:val="00521692"/>
    <w:rPr>
      <w:rFonts w:eastAsia="Times New Roman"/>
      <w:sz w:val="24"/>
      <w:szCs w:val="24"/>
    </w:rPr>
  </w:style>
  <w:style w:type="character" w:customStyle="1" w:styleId="Heading6Char">
    <w:name w:val="Heading 6 Char"/>
    <w:link w:val="Heading6"/>
    <w:uiPriority w:val="9"/>
    <w:semiHidden/>
    <w:rsid w:val="00521692"/>
    <w:rPr>
      <w:rFonts w:eastAsia="Times New Roman"/>
      <w:iCs/>
      <w:sz w:val="24"/>
      <w:szCs w:val="24"/>
    </w:rPr>
  </w:style>
  <w:style w:type="character" w:customStyle="1" w:styleId="Heading7Char">
    <w:name w:val="Heading 7 Char"/>
    <w:link w:val="Heading7"/>
    <w:uiPriority w:val="9"/>
    <w:semiHidden/>
    <w:rsid w:val="00521692"/>
    <w:rPr>
      <w:rFonts w:eastAsia="Times New Roman"/>
      <w:iCs/>
      <w:sz w:val="24"/>
      <w:szCs w:val="24"/>
    </w:rPr>
  </w:style>
  <w:style w:type="character" w:customStyle="1" w:styleId="Heading8Char">
    <w:name w:val="Heading 8 Char"/>
    <w:link w:val="Heading8"/>
    <w:uiPriority w:val="9"/>
    <w:semiHidden/>
    <w:rsid w:val="00521692"/>
    <w:rPr>
      <w:rFonts w:eastAsia="Times New Roman"/>
      <w:sz w:val="24"/>
    </w:rPr>
  </w:style>
  <w:style w:type="character" w:customStyle="1" w:styleId="Heading9Char">
    <w:name w:val="Heading 9 Char"/>
    <w:link w:val="Heading9"/>
    <w:uiPriority w:val="9"/>
    <w:semiHidden/>
    <w:rsid w:val="00521692"/>
    <w:rPr>
      <w:rFonts w:eastAsia="Times New Roman"/>
      <w:iCs/>
      <w:sz w:val="24"/>
    </w:rPr>
  </w:style>
  <w:style w:type="paragraph" w:styleId="Index1">
    <w:name w:val="index 1"/>
    <w:basedOn w:val="Normal"/>
    <w:next w:val="Normal"/>
    <w:autoRedefine/>
    <w:uiPriority w:val="99"/>
    <w:semiHidden/>
    <w:unhideWhenUsed/>
    <w:rsid w:val="00997D20"/>
    <w:pPr>
      <w:ind w:left="240" w:hanging="240"/>
    </w:pPr>
    <w:rPr>
      <w:rFonts w:eastAsia="Calibri"/>
      <w:szCs w:val="24"/>
    </w:rPr>
  </w:style>
  <w:style w:type="paragraph" w:styleId="IndexHeading">
    <w:name w:val="index heading"/>
    <w:basedOn w:val="Normal"/>
    <w:next w:val="Index1"/>
    <w:uiPriority w:val="99"/>
    <w:semiHidden/>
    <w:unhideWhenUsed/>
    <w:rsid w:val="00997D20"/>
    <w:pPr>
      <w:jc w:val="center"/>
    </w:pPr>
    <w:rPr>
      <w:b/>
      <w:bCs/>
      <w:szCs w:val="24"/>
    </w:rPr>
  </w:style>
  <w:style w:type="character" w:styleId="IntenseEmphasis">
    <w:name w:val="Intense Emphasis"/>
    <w:uiPriority w:val="21"/>
    <w:semiHidden/>
    <w:unhideWhenUsed/>
    <w:qFormat/>
    <w:rsid w:val="00997D20"/>
    <w:rPr>
      <w:rFonts w:ascii="Times New Roman" w:hAnsi="Times New Roman"/>
      <w:b/>
      <w:bCs/>
      <w:i/>
      <w:iCs/>
      <w:color w:val="auto"/>
      <w:sz w:val="24"/>
    </w:rPr>
  </w:style>
  <w:style w:type="paragraph" w:styleId="IntenseQuote">
    <w:name w:val="Intense Quote"/>
    <w:basedOn w:val="Normal"/>
    <w:next w:val="Normal"/>
    <w:link w:val="IntenseQuoteChar"/>
    <w:uiPriority w:val="30"/>
    <w:semiHidden/>
    <w:unhideWhenUsed/>
    <w:qFormat/>
    <w:rsid w:val="00997D20"/>
    <w:pPr>
      <w:ind w:left="1440" w:right="1440"/>
    </w:pPr>
    <w:rPr>
      <w:rFonts w:eastAsia="Calibri"/>
      <w:b/>
      <w:bCs/>
      <w:i/>
      <w:iCs/>
      <w:szCs w:val="24"/>
    </w:rPr>
  </w:style>
  <w:style w:type="character" w:customStyle="1" w:styleId="IntenseQuoteChar">
    <w:name w:val="Intense Quote Char"/>
    <w:link w:val="IntenseQuote"/>
    <w:uiPriority w:val="30"/>
    <w:semiHidden/>
    <w:rsid w:val="00997D20"/>
    <w:rPr>
      <w:rFonts w:eastAsia="Calibri" w:cs="Times New Roman"/>
      <w:b/>
      <w:bCs/>
      <w:i/>
      <w:iCs/>
    </w:rPr>
  </w:style>
  <w:style w:type="character" w:styleId="IntenseReference">
    <w:name w:val="Intense Reference"/>
    <w:uiPriority w:val="32"/>
    <w:semiHidden/>
    <w:unhideWhenUsed/>
    <w:qFormat/>
    <w:rsid w:val="00997D20"/>
    <w:rPr>
      <w:rFonts w:ascii="Times New Roman" w:hAnsi="Times New Roman"/>
      <w:b/>
      <w:bCs/>
      <w:smallCaps/>
      <w:color w:val="auto"/>
      <w:spacing w:val="5"/>
      <w:sz w:val="24"/>
      <w:u w:val="single"/>
    </w:rPr>
  </w:style>
  <w:style w:type="character" w:styleId="PlaceholderText">
    <w:name w:val="Placeholder Text"/>
    <w:uiPriority w:val="99"/>
    <w:semiHidden/>
    <w:rsid w:val="00997D20"/>
    <w:rPr>
      <w:color w:val="808080"/>
    </w:rPr>
  </w:style>
  <w:style w:type="paragraph" w:styleId="PlainText">
    <w:name w:val="Plain Text"/>
    <w:basedOn w:val="Normal"/>
    <w:link w:val="PlainTextChar"/>
    <w:uiPriority w:val="99"/>
    <w:semiHidden/>
    <w:unhideWhenUsed/>
    <w:rsid w:val="00997D20"/>
    <w:rPr>
      <w:rFonts w:ascii="Courier New" w:eastAsia="Calibri" w:hAnsi="Courier New" w:cs="Consolas"/>
      <w:sz w:val="20"/>
      <w:szCs w:val="21"/>
    </w:rPr>
  </w:style>
  <w:style w:type="character" w:customStyle="1" w:styleId="PlainTextChar">
    <w:name w:val="Plain Text Char"/>
    <w:link w:val="PlainText"/>
    <w:uiPriority w:val="99"/>
    <w:semiHidden/>
    <w:rsid w:val="00997D20"/>
    <w:rPr>
      <w:rFonts w:ascii="Courier New" w:eastAsia="Calibri" w:hAnsi="Courier New" w:cs="Consolas"/>
      <w:sz w:val="20"/>
      <w:szCs w:val="21"/>
    </w:rPr>
  </w:style>
  <w:style w:type="paragraph" w:styleId="Quote">
    <w:name w:val="Quote"/>
    <w:basedOn w:val="Normal"/>
    <w:next w:val="Normal"/>
    <w:link w:val="QuoteChar"/>
    <w:uiPriority w:val="4"/>
    <w:qFormat/>
    <w:rsid w:val="00072EA3"/>
    <w:pPr>
      <w:spacing w:after="240"/>
      <w:ind w:left="1440" w:right="1440"/>
    </w:pPr>
    <w:rPr>
      <w:rFonts w:eastAsia="Calibri"/>
      <w:iCs/>
      <w:color w:val="000000"/>
      <w:szCs w:val="24"/>
    </w:rPr>
  </w:style>
  <w:style w:type="character" w:customStyle="1" w:styleId="QuoteChar">
    <w:name w:val="Quote Char"/>
    <w:link w:val="Quote"/>
    <w:uiPriority w:val="4"/>
    <w:rsid w:val="00072EA3"/>
    <w:rPr>
      <w:iCs/>
      <w:color w:val="000000"/>
      <w:sz w:val="24"/>
      <w:szCs w:val="24"/>
    </w:rPr>
  </w:style>
  <w:style w:type="paragraph" w:styleId="Subtitle">
    <w:name w:val="Subtitle"/>
    <w:basedOn w:val="Normal"/>
    <w:next w:val="Normal"/>
    <w:link w:val="SubtitleChar"/>
    <w:uiPriority w:val="8"/>
    <w:qFormat/>
    <w:rsid w:val="00072EA3"/>
    <w:pPr>
      <w:keepNext/>
      <w:numPr>
        <w:ilvl w:val="1"/>
      </w:numPr>
      <w:spacing w:after="240"/>
      <w:outlineLvl w:val="1"/>
    </w:pPr>
    <w:rPr>
      <w:i/>
      <w:iCs/>
      <w:szCs w:val="24"/>
    </w:rPr>
  </w:style>
  <w:style w:type="character" w:customStyle="1" w:styleId="SubtitleChar">
    <w:name w:val="Subtitle Char"/>
    <w:link w:val="Subtitle"/>
    <w:uiPriority w:val="8"/>
    <w:rsid w:val="00072EA3"/>
    <w:rPr>
      <w:rFonts w:eastAsia="Times New Roman"/>
      <w:i/>
      <w:iCs/>
      <w:sz w:val="24"/>
      <w:szCs w:val="24"/>
    </w:rPr>
  </w:style>
  <w:style w:type="character" w:styleId="SubtleReference">
    <w:name w:val="Subtle Reference"/>
    <w:uiPriority w:val="31"/>
    <w:semiHidden/>
    <w:unhideWhenUsed/>
    <w:qFormat/>
    <w:rsid w:val="00997D20"/>
    <w:rPr>
      <w:smallCaps/>
      <w:color w:val="auto"/>
      <w:u w:val="single"/>
    </w:rPr>
  </w:style>
  <w:style w:type="paragraph" w:styleId="Title">
    <w:name w:val="Title"/>
    <w:basedOn w:val="Normal"/>
    <w:next w:val="Normal"/>
    <w:link w:val="TitleChar"/>
    <w:uiPriority w:val="7"/>
    <w:qFormat/>
    <w:rsid w:val="00072EA3"/>
    <w:pPr>
      <w:keepNext/>
      <w:spacing w:after="240"/>
      <w:jc w:val="center"/>
      <w:outlineLvl w:val="0"/>
    </w:pPr>
    <w:rPr>
      <w:b/>
      <w:caps/>
      <w:szCs w:val="52"/>
    </w:rPr>
  </w:style>
  <w:style w:type="character" w:customStyle="1" w:styleId="TitleChar">
    <w:name w:val="Title Char"/>
    <w:link w:val="Title"/>
    <w:uiPriority w:val="7"/>
    <w:rsid w:val="00072EA3"/>
    <w:rPr>
      <w:rFonts w:eastAsia="Times New Roman"/>
      <w:b/>
      <w:caps/>
      <w:sz w:val="24"/>
      <w:szCs w:val="52"/>
    </w:rPr>
  </w:style>
  <w:style w:type="paragraph" w:styleId="TOAHeading">
    <w:name w:val="toa heading"/>
    <w:basedOn w:val="Normal"/>
    <w:next w:val="Normal"/>
    <w:uiPriority w:val="99"/>
    <w:semiHidden/>
    <w:unhideWhenUsed/>
    <w:rsid w:val="00997D20"/>
    <w:pPr>
      <w:jc w:val="center"/>
    </w:pPr>
    <w:rPr>
      <w:b/>
      <w:bCs/>
      <w:szCs w:val="24"/>
    </w:rPr>
  </w:style>
  <w:style w:type="paragraph" w:styleId="TOC1">
    <w:name w:val="toc 1"/>
    <w:basedOn w:val="Normal"/>
    <w:next w:val="Normal"/>
    <w:autoRedefine/>
    <w:uiPriority w:val="39"/>
    <w:semiHidden/>
    <w:unhideWhenUsed/>
    <w:rsid w:val="00A4151C"/>
    <w:pPr>
      <w:tabs>
        <w:tab w:val="left" w:pos="720"/>
        <w:tab w:val="right" w:leader="dot" w:pos="9360"/>
      </w:tabs>
      <w:spacing w:after="120"/>
    </w:pPr>
    <w:rPr>
      <w:rFonts w:eastAsia="Calibri"/>
      <w:szCs w:val="24"/>
    </w:rPr>
  </w:style>
  <w:style w:type="paragraph" w:styleId="TOC2">
    <w:name w:val="toc 2"/>
    <w:basedOn w:val="Normal"/>
    <w:next w:val="Normal"/>
    <w:autoRedefine/>
    <w:uiPriority w:val="39"/>
    <w:semiHidden/>
    <w:unhideWhenUsed/>
    <w:rsid w:val="00A4151C"/>
    <w:pPr>
      <w:tabs>
        <w:tab w:val="right" w:leader="dot" w:pos="9360"/>
      </w:tabs>
      <w:spacing w:after="120"/>
      <w:ind w:left="1440" w:hanging="720"/>
      <w:contextualSpacing/>
    </w:pPr>
    <w:rPr>
      <w:rFonts w:eastAsia="Calibri"/>
      <w:szCs w:val="24"/>
    </w:rPr>
  </w:style>
  <w:style w:type="paragraph" w:styleId="TOC3">
    <w:name w:val="toc 3"/>
    <w:basedOn w:val="Normal"/>
    <w:next w:val="Normal"/>
    <w:autoRedefine/>
    <w:uiPriority w:val="39"/>
    <w:semiHidden/>
    <w:unhideWhenUsed/>
    <w:rsid w:val="00A4151C"/>
    <w:pPr>
      <w:tabs>
        <w:tab w:val="right" w:leader="dot" w:pos="9360"/>
      </w:tabs>
      <w:spacing w:after="120"/>
      <w:ind w:left="2160" w:hanging="720"/>
      <w:contextualSpacing/>
    </w:pPr>
    <w:rPr>
      <w:rFonts w:eastAsia="Calibri"/>
      <w:szCs w:val="24"/>
    </w:rPr>
  </w:style>
  <w:style w:type="paragraph" w:styleId="TOC4">
    <w:name w:val="toc 4"/>
    <w:basedOn w:val="Normal"/>
    <w:next w:val="Normal"/>
    <w:autoRedefine/>
    <w:uiPriority w:val="39"/>
    <w:semiHidden/>
    <w:unhideWhenUsed/>
    <w:rsid w:val="00A4151C"/>
    <w:pPr>
      <w:tabs>
        <w:tab w:val="right" w:leader="dot" w:pos="9360"/>
      </w:tabs>
      <w:spacing w:after="120"/>
      <w:ind w:left="2880" w:hanging="720"/>
      <w:contextualSpacing/>
    </w:pPr>
    <w:rPr>
      <w:rFonts w:eastAsia="Calibri"/>
      <w:szCs w:val="24"/>
    </w:rPr>
  </w:style>
  <w:style w:type="paragraph" w:styleId="TOC5">
    <w:name w:val="toc 5"/>
    <w:basedOn w:val="Normal"/>
    <w:next w:val="Normal"/>
    <w:autoRedefine/>
    <w:uiPriority w:val="39"/>
    <w:semiHidden/>
    <w:unhideWhenUsed/>
    <w:rsid w:val="00A4151C"/>
    <w:pPr>
      <w:tabs>
        <w:tab w:val="right" w:leader="dot" w:pos="9360"/>
      </w:tabs>
      <w:spacing w:after="120"/>
      <w:ind w:left="3600" w:hanging="720"/>
      <w:contextualSpacing/>
    </w:pPr>
    <w:rPr>
      <w:rFonts w:eastAsia="Calibri"/>
      <w:szCs w:val="24"/>
    </w:rPr>
  </w:style>
  <w:style w:type="paragraph" w:styleId="TOC6">
    <w:name w:val="toc 6"/>
    <w:basedOn w:val="Normal"/>
    <w:next w:val="Normal"/>
    <w:autoRedefine/>
    <w:uiPriority w:val="39"/>
    <w:semiHidden/>
    <w:unhideWhenUsed/>
    <w:rsid w:val="00A4151C"/>
    <w:pPr>
      <w:tabs>
        <w:tab w:val="right" w:leader="dot" w:pos="9360"/>
      </w:tabs>
      <w:spacing w:after="120"/>
      <w:ind w:left="4320" w:hanging="720"/>
      <w:contextualSpacing/>
    </w:pPr>
    <w:rPr>
      <w:rFonts w:eastAsia="Calibri"/>
      <w:szCs w:val="24"/>
    </w:rPr>
  </w:style>
  <w:style w:type="paragraph" w:styleId="TOC7">
    <w:name w:val="toc 7"/>
    <w:basedOn w:val="Normal"/>
    <w:next w:val="Normal"/>
    <w:autoRedefine/>
    <w:uiPriority w:val="39"/>
    <w:semiHidden/>
    <w:unhideWhenUsed/>
    <w:rsid w:val="00A4151C"/>
    <w:pPr>
      <w:tabs>
        <w:tab w:val="right" w:leader="dot" w:pos="9360"/>
      </w:tabs>
      <w:spacing w:after="120"/>
      <w:ind w:left="5040" w:hanging="720"/>
      <w:contextualSpacing/>
    </w:pPr>
    <w:rPr>
      <w:rFonts w:eastAsia="Calibri"/>
      <w:szCs w:val="24"/>
    </w:rPr>
  </w:style>
  <w:style w:type="paragraph" w:styleId="TOC8">
    <w:name w:val="toc 8"/>
    <w:basedOn w:val="Normal"/>
    <w:next w:val="Normal"/>
    <w:autoRedefine/>
    <w:uiPriority w:val="39"/>
    <w:semiHidden/>
    <w:unhideWhenUsed/>
    <w:rsid w:val="00A4151C"/>
    <w:pPr>
      <w:tabs>
        <w:tab w:val="right" w:leader="dot" w:pos="9360"/>
      </w:tabs>
      <w:spacing w:after="120"/>
      <w:ind w:left="5760" w:hanging="720"/>
      <w:contextualSpacing/>
    </w:pPr>
    <w:rPr>
      <w:rFonts w:eastAsia="Calibri"/>
      <w:szCs w:val="24"/>
    </w:rPr>
  </w:style>
  <w:style w:type="paragraph" w:styleId="TOC9">
    <w:name w:val="toc 9"/>
    <w:basedOn w:val="Normal"/>
    <w:next w:val="Normal"/>
    <w:autoRedefine/>
    <w:uiPriority w:val="39"/>
    <w:semiHidden/>
    <w:unhideWhenUsed/>
    <w:rsid w:val="00A4151C"/>
    <w:pPr>
      <w:tabs>
        <w:tab w:val="right" w:leader="dot" w:pos="9360"/>
      </w:tabs>
      <w:spacing w:after="120"/>
      <w:ind w:left="6480" w:hanging="720"/>
      <w:contextualSpacing/>
    </w:pPr>
    <w:rPr>
      <w:rFonts w:eastAsia="Calibri"/>
      <w:szCs w:val="24"/>
    </w:rPr>
  </w:style>
  <w:style w:type="paragraph" w:styleId="TOCHeading">
    <w:name w:val="TOC Heading"/>
    <w:basedOn w:val="Heading1"/>
    <w:next w:val="Normal"/>
    <w:uiPriority w:val="39"/>
    <w:semiHidden/>
    <w:unhideWhenUsed/>
    <w:qFormat/>
    <w:rsid w:val="00997D20"/>
    <w:pPr>
      <w:jc w:val="center"/>
      <w:outlineLvl w:val="9"/>
    </w:pPr>
    <w:rPr>
      <w:caps w:val="0"/>
      <w:sz w:val="28"/>
    </w:rPr>
  </w:style>
  <w:style w:type="paragraph" w:styleId="NoSpacing">
    <w:name w:val="No Spacing"/>
    <w:uiPriority w:val="1"/>
    <w:qFormat/>
    <w:rsid w:val="006C2647"/>
    <w:rPr>
      <w:sz w:val="24"/>
      <w:szCs w:val="24"/>
    </w:rPr>
  </w:style>
  <w:style w:type="paragraph" w:customStyle="1" w:styleId="MacPacTrailer">
    <w:name w:val="MacPac Trailer"/>
    <w:rsid w:val="008D55A1"/>
    <w:pPr>
      <w:widowControl w:val="0"/>
      <w:spacing w:line="160" w:lineRule="exact"/>
    </w:pPr>
    <w:rPr>
      <w:rFonts w:eastAsia="Times New Roman"/>
      <w:sz w:val="14"/>
      <w:szCs w:val="22"/>
    </w:rPr>
  </w:style>
  <w:style w:type="paragraph" w:styleId="BalloonText">
    <w:name w:val="Balloon Text"/>
    <w:basedOn w:val="Normal"/>
    <w:link w:val="BalloonTextChar"/>
    <w:uiPriority w:val="99"/>
    <w:semiHidden/>
    <w:unhideWhenUsed/>
    <w:rsid w:val="00342644"/>
    <w:rPr>
      <w:rFonts w:ascii="Tahoma" w:hAnsi="Tahoma" w:cs="Tahoma"/>
      <w:sz w:val="16"/>
      <w:szCs w:val="16"/>
    </w:rPr>
  </w:style>
  <w:style w:type="character" w:customStyle="1" w:styleId="BalloonTextChar">
    <w:name w:val="Balloon Text Char"/>
    <w:basedOn w:val="DefaultParagraphFont"/>
    <w:link w:val="BalloonText"/>
    <w:uiPriority w:val="99"/>
    <w:semiHidden/>
    <w:rsid w:val="003426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342644"/>
    <w:rPr>
      <w:rFonts w:eastAsia="Times New Roman"/>
      <w:sz w:val="24"/>
    </w:rPr>
  </w:style>
  <w:style w:type="paragraph" w:styleId="Heading1">
    <w:name w:val="heading 1"/>
    <w:basedOn w:val="Normal"/>
    <w:next w:val="Normal"/>
    <w:link w:val="Heading1Char"/>
    <w:uiPriority w:val="9"/>
    <w:qFormat/>
    <w:rsid w:val="00072EA3"/>
    <w:pPr>
      <w:keepNext/>
      <w:keepLines/>
      <w:spacing w:after="240"/>
      <w:outlineLvl w:val="0"/>
    </w:pPr>
    <w:rPr>
      <w:b/>
      <w:bCs/>
      <w:caps/>
      <w:szCs w:val="28"/>
    </w:rPr>
  </w:style>
  <w:style w:type="paragraph" w:styleId="Heading2">
    <w:name w:val="heading 2"/>
    <w:basedOn w:val="Normal"/>
    <w:next w:val="Normal"/>
    <w:link w:val="Heading2Char"/>
    <w:uiPriority w:val="9"/>
    <w:qFormat/>
    <w:rsid w:val="00072EA3"/>
    <w:pPr>
      <w:spacing w:after="240"/>
      <w:outlineLvl w:val="1"/>
    </w:pPr>
    <w:rPr>
      <w:bCs/>
      <w:szCs w:val="26"/>
    </w:rPr>
  </w:style>
  <w:style w:type="paragraph" w:styleId="Heading3">
    <w:name w:val="heading 3"/>
    <w:basedOn w:val="Normal"/>
    <w:next w:val="Normal"/>
    <w:link w:val="Heading3Char"/>
    <w:uiPriority w:val="9"/>
    <w:semiHidden/>
    <w:unhideWhenUsed/>
    <w:qFormat/>
    <w:rsid w:val="00072EA3"/>
    <w:pPr>
      <w:spacing w:after="240"/>
      <w:outlineLvl w:val="2"/>
    </w:pPr>
    <w:rPr>
      <w:bCs/>
      <w:szCs w:val="24"/>
    </w:rPr>
  </w:style>
  <w:style w:type="paragraph" w:styleId="Heading4">
    <w:name w:val="heading 4"/>
    <w:basedOn w:val="Normal"/>
    <w:next w:val="Normal"/>
    <w:link w:val="Heading4Char"/>
    <w:uiPriority w:val="9"/>
    <w:semiHidden/>
    <w:unhideWhenUsed/>
    <w:qFormat/>
    <w:rsid w:val="00521692"/>
    <w:pPr>
      <w:spacing w:after="240"/>
      <w:outlineLvl w:val="3"/>
    </w:pPr>
    <w:rPr>
      <w:bCs/>
      <w:iCs/>
      <w:szCs w:val="24"/>
    </w:rPr>
  </w:style>
  <w:style w:type="paragraph" w:styleId="Heading5">
    <w:name w:val="heading 5"/>
    <w:basedOn w:val="Normal"/>
    <w:next w:val="Normal"/>
    <w:link w:val="Heading5Char"/>
    <w:uiPriority w:val="9"/>
    <w:semiHidden/>
    <w:unhideWhenUsed/>
    <w:qFormat/>
    <w:rsid w:val="00521692"/>
    <w:pPr>
      <w:spacing w:after="240"/>
      <w:outlineLvl w:val="4"/>
    </w:pPr>
    <w:rPr>
      <w:szCs w:val="24"/>
    </w:rPr>
  </w:style>
  <w:style w:type="paragraph" w:styleId="Heading6">
    <w:name w:val="heading 6"/>
    <w:basedOn w:val="Normal"/>
    <w:next w:val="Normal"/>
    <w:link w:val="Heading6Char"/>
    <w:uiPriority w:val="9"/>
    <w:semiHidden/>
    <w:unhideWhenUsed/>
    <w:qFormat/>
    <w:rsid w:val="00521692"/>
    <w:pPr>
      <w:spacing w:after="240"/>
      <w:outlineLvl w:val="5"/>
    </w:pPr>
    <w:rPr>
      <w:iCs/>
      <w:szCs w:val="24"/>
    </w:rPr>
  </w:style>
  <w:style w:type="paragraph" w:styleId="Heading7">
    <w:name w:val="heading 7"/>
    <w:basedOn w:val="Normal"/>
    <w:next w:val="Normal"/>
    <w:link w:val="Heading7Char"/>
    <w:uiPriority w:val="9"/>
    <w:semiHidden/>
    <w:unhideWhenUsed/>
    <w:qFormat/>
    <w:rsid w:val="00521692"/>
    <w:pPr>
      <w:spacing w:after="240"/>
      <w:outlineLvl w:val="6"/>
    </w:pPr>
    <w:rPr>
      <w:iCs/>
      <w:szCs w:val="24"/>
    </w:rPr>
  </w:style>
  <w:style w:type="paragraph" w:styleId="Heading8">
    <w:name w:val="heading 8"/>
    <w:basedOn w:val="Normal"/>
    <w:next w:val="Normal"/>
    <w:link w:val="Heading8Char"/>
    <w:uiPriority w:val="9"/>
    <w:semiHidden/>
    <w:unhideWhenUsed/>
    <w:qFormat/>
    <w:rsid w:val="00521692"/>
    <w:pPr>
      <w:spacing w:after="240"/>
      <w:outlineLvl w:val="7"/>
    </w:pPr>
  </w:style>
  <w:style w:type="paragraph" w:styleId="Heading9">
    <w:name w:val="heading 9"/>
    <w:basedOn w:val="Normal"/>
    <w:next w:val="Normal"/>
    <w:link w:val="Heading9Char"/>
    <w:uiPriority w:val="9"/>
    <w:semiHidden/>
    <w:unhideWhenUsed/>
    <w:qFormat/>
    <w:rsid w:val="00521692"/>
    <w:pPr>
      <w:spacing w:after="24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97D20"/>
    <w:pPr>
      <w:ind w:left="1440" w:right="1440"/>
    </w:pPr>
    <w:rPr>
      <w:iCs/>
      <w:szCs w:val="24"/>
    </w:rPr>
  </w:style>
  <w:style w:type="paragraph" w:styleId="BodyText">
    <w:name w:val="Body Text"/>
    <w:aliases w:val="bt,Body text,body text"/>
    <w:basedOn w:val="Normal"/>
    <w:link w:val="BodyTextChar"/>
    <w:rsid w:val="00072EA3"/>
    <w:pPr>
      <w:spacing w:after="240"/>
      <w:ind w:firstLine="720"/>
    </w:pPr>
    <w:rPr>
      <w:rFonts w:eastAsia="Calibri"/>
      <w:szCs w:val="24"/>
    </w:rPr>
  </w:style>
  <w:style w:type="character" w:customStyle="1" w:styleId="BodyTextChar">
    <w:name w:val="Body Text Char"/>
    <w:aliases w:val="bt Char,Body text Char,body text Char"/>
    <w:link w:val="BodyText"/>
    <w:rsid w:val="00072EA3"/>
    <w:rPr>
      <w:sz w:val="24"/>
      <w:szCs w:val="24"/>
    </w:rPr>
  </w:style>
  <w:style w:type="paragraph" w:customStyle="1" w:styleId="BodyTextDouble">
    <w:name w:val="Body Text Double"/>
    <w:basedOn w:val="BodyText"/>
    <w:uiPriority w:val="3"/>
    <w:qFormat/>
    <w:rsid w:val="00997D20"/>
    <w:pPr>
      <w:spacing w:after="0" w:line="480" w:lineRule="auto"/>
    </w:pPr>
  </w:style>
  <w:style w:type="paragraph" w:styleId="Caption">
    <w:name w:val="caption"/>
    <w:basedOn w:val="Normal"/>
    <w:next w:val="Normal"/>
    <w:uiPriority w:val="35"/>
    <w:semiHidden/>
    <w:unhideWhenUsed/>
    <w:qFormat/>
    <w:rsid w:val="00997D20"/>
    <w:rPr>
      <w:rFonts w:eastAsia="Calibri"/>
      <w:b/>
      <w:bCs/>
      <w:sz w:val="20"/>
      <w:szCs w:val="18"/>
    </w:rPr>
  </w:style>
  <w:style w:type="character" w:styleId="EndnoteReference">
    <w:name w:val="endnote reference"/>
    <w:uiPriority w:val="99"/>
    <w:semiHidden/>
    <w:unhideWhenUsed/>
    <w:rsid w:val="00997D20"/>
    <w:rPr>
      <w:vertAlign w:val="superscript"/>
    </w:rPr>
  </w:style>
  <w:style w:type="paragraph" w:styleId="EndnoteText">
    <w:name w:val="endnote text"/>
    <w:basedOn w:val="Normal"/>
    <w:link w:val="EndnoteTextChar"/>
    <w:uiPriority w:val="99"/>
    <w:semiHidden/>
    <w:unhideWhenUsed/>
    <w:rsid w:val="00997D20"/>
    <w:rPr>
      <w:rFonts w:eastAsia="Calibri"/>
      <w:sz w:val="20"/>
    </w:rPr>
  </w:style>
  <w:style w:type="character" w:customStyle="1" w:styleId="EndnoteTextChar">
    <w:name w:val="Endnote Text Char"/>
    <w:link w:val="EndnoteText"/>
    <w:uiPriority w:val="99"/>
    <w:semiHidden/>
    <w:rsid w:val="00997D20"/>
    <w:rPr>
      <w:rFonts w:eastAsia="Calibri" w:cs="Times New Roman"/>
      <w:sz w:val="20"/>
      <w:szCs w:val="20"/>
    </w:rPr>
  </w:style>
  <w:style w:type="paragraph" w:styleId="Footer">
    <w:name w:val="footer"/>
    <w:basedOn w:val="Normal"/>
    <w:link w:val="FooterChar"/>
    <w:uiPriority w:val="99"/>
    <w:unhideWhenUsed/>
    <w:rsid w:val="00997D20"/>
    <w:rPr>
      <w:rFonts w:eastAsia="Calibri"/>
      <w:szCs w:val="24"/>
    </w:rPr>
  </w:style>
  <w:style w:type="character" w:customStyle="1" w:styleId="FooterChar">
    <w:name w:val="Footer Char"/>
    <w:link w:val="Footer"/>
    <w:uiPriority w:val="99"/>
    <w:rsid w:val="00997D20"/>
    <w:rPr>
      <w:rFonts w:eastAsia="Calibri" w:cs="Times New Roman"/>
    </w:rPr>
  </w:style>
  <w:style w:type="character" w:styleId="FootnoteReference">
    <w:name w:val="footnote reference"/>
    <w:uiPriority w:val="99"/>
    <w:semiHidden/>
    <w:unhideWhenUsed/>
    <w:rsid w:val="00997D20"/>
    <w:rPr>
      <w:vertAlign w:val="superscript"/>
    </w:rPr>
  </w:style>
  <w:style w:type="paragraph" w:styleId="FootnoteText">
    <w:name w:val="footnote text"/>
    <w:basedOn w:val="Normal"/>
    <w:link w:val="FootnoteTextChar"/>
    <w:uiPriority w:val="99"/>
    <w:semiHidden/>
    <w:unhideWhenUsed/>
    <w:rsid w:val="00997D20"/>
    <w:pPr>
      <w:spacing w:after="120"/>
      <w:ind w:left="432" w:hanging="432"/>
    </w:pPr>
    <w:rPr>
      <w:rFonts w:eastAsia="Calibri"/>
      <w:sz w:val="20"/>
    </w:rPr>
  </w:style>
  <w:style w:type="character" w:customStyle="1" w:styleId="FootnoteTextChar">
    <w:name w:val="Footnote Text Char"/>
    <w:link w:val="FootnoteText"/>
    <w:uiPriority w:val="99"/>
    <w:semiHidden/>
    <w:rsid w:val="00997D20"/>
    <w:rPr>
      <w:rFonts w:eastAsia="Calibri" w:cs="Times New Roman"/>
      <w:sz w:val="20"/>
      <w:szCs w:val="20"/>
    </w:rPr>
  </w:style>
  <w:style w:type="paragraph" w:styleId="Header">
    <w:name w:val="header"/>
    <w:basedOn w:val="Normal"/>
    <w:link w:val="HeaderChar"/>
    <w:uiPriority w:val="99"/>
    <w:unhideWhenUsed/>
    <w:rsid w:val="00997D20"/>
    <w:rPr>
      <w:rFonts w:eastAsia="Calibri"/>
      <w:szCs w:val="24"/>
    </w:rPr>
  </w:style>
  <w:style w:type="character" w:customStyle="1" w:styleId="HeaderChar">
    <w:name w:val="Header Char"/>
    <w:link w:val="Header"/>
    <w:uiPriority w:val="99"/>
    <w:rsid w:val="00997D20"/>
    <w:rPr>
      <w:rFonts w:eastAsia="Calibri" w:cs="Times New Roman"/>
    </w:rPr>
  </w:style>
  <w:style w:type="character" w:customStyle="1" w:styleId="Heading1Char">
    <w:name w:val="Heading 1 Char"/>
    <w:link w:val="Heading1"/>
    <w:uiPriority w:val="9"/>
    <w:rsid w:val="00072EA3"/>
    <w:rPr>
      <w:rFonts w:eastAsia="Times New Roman"/>
      <w:b/>
      <w:bCs/>
      <w:caps/>
      <w:sz w:val="24"/>
      <w:szCs w:val="28"/>
    </w:rPr>
  </w:style>
  <w:style w:type="character" w:customStyle="1" w:styleId="Heading2Char">
    <w:name w:val="Heading 2 Char"/>
    <w:link w:val="Heading2"/>
    <w:uiPriority w:val="9"/>
    <w:rsid w:val="00072EA3"/>
    <w:rPr>
      <w:rFonts w:eastAsia="Times New Roman"/>
      <w:bCs/>
      <w:sz w:val="24"/>
      <w:szCs w:val="26"/>
    </w:rPr>
  </w:style>
  <w:style w:type="character" w:customStyle="1" w:styleId="Heading3Char">
    <w:name w:val="Heading 3 Char"/>
    <w:link w:val="Heading3"/>
    <w:uiPriority w:val="9"/>
    <w:semiHidden/>
    <w:rsid w:val="00072EA3"/>
    <w:rPr>
      <w:rFonts w:eastAsia="Times New Roman"/>
      <w:bCs/>
      <w:sz w:val="24"/>
      <w:szCs w:val="24"/>
    </w:rPr>
  </w:style>
  <w:style w:type="character" w:customStyle="1" w:styleId="Heading4Char">
    <w:name w:val="Heading 4 Char"/>
    <w:link w:val="Heading4"/>
    <w:uiPriority w:val="9"/>
    <w:semiHidden/>
    <w:rsid w:val="00521692"/>
    <w:rPr>
      <w:rFonts w:eastAsia="Times New Roman"/>
      <w:bCs/>
      <w:iCs/>
      <w:sz w:val="24"/>
      <w:szCs w:val="24"/>
    </w:rPr>
  </w:style>
  <w:style w:type="character" w:customStyle="1" w:styleId="Heading5Char">
    <w:name w:val="Heading 5 Char"/>
    <w:link w:val="Heading5"/>
    <w:uiPriority w:val="9"/>
    <w:semiHidden/>
    <w:rsid w:val="00521692"/>
    <w:rPr>
      <w:rFonts w:eastAsia="Times New Roman"/>
      <w:sz w:val="24"/>
      <w:szCs w:val="24"/>
    </w:rPr>
  </w:style>
  <w:style w:type="character" w:customStyle="1" w:styleId="Heading6Char">
    <w:name w:val="Heading 6 Char"/>
    <w:link w:val="Heading6"/>
    <w:uiPriority w:val="9"/>
    <w:semiHidden/>
    <w:rsid w:val="00521692"/>
    <w:rPr>
      <w:rFonts w:eastAsia="Times New Roman"/>
      <w:iCs/>
      <w:sz w:val="24"/>
      <w:szCs w:val="24"/>
    </w:rPr>
  </w:style>
  <w:style w:type="character" w:customStyle="1" w:styleId="Heading7Char">
    <w:name w:val="Heading 7 Char"/>
    <w:link w:val="Heading7"/>
    <w:uiPriority w:val="9"/>
    <w:semiHidden/>
    <w:rsid w:val="00521692"/>
    <w:rPr>
      <w:rFonts w:eastAsia="Times New Roman"/>
      <w:iCs/>
      <w:sz w:val="24"/>
      <w:szCs w:val="24"/>
    </w:rPr>
  </w:style>
  <w:style w:type="character" w:customStyle="1" w:styleId="Heading8Char">
    <w:name w:val="Heading 8 Char"/>
    <w:link w:val="Heading8"/>
    <w:uiPriority w:val="9"/>
    <w:semiHidden/>
    <w:rsid w:val="00521692"/>
    <w:rPr>
      <w:rFonts w:eastAsia="Times New Roman"/>
      <w:sz w:val="24"/>
    </w:rPr>
  </w:style>
  <w:style w:type="character" w:customStyle="1" w:styleId="Heading9Char">
    <w:name w:val="Heading 9 Char"/>
    <w:link w:val="Heading9"/>
    <w:uiPriority w:val="9"/>
    <w:semiHidden/>
    <w:rsid w:val="00521692"/>
    <w:rPr>
      <w:rFonts w:eastAsia="Times New Roman"/>
      <w:iCs/>
      <w:sz w:val="24"/>
    </w:rPr>
  </w:style>
  <w:style w:type="paragraph" w:styleId="Index1">
    <w:name w:val="index 1"/>
    <w:basedOn w:val="Normal"/>
    <w:next w:val="Normal"/>
    <w:autoRedefine/>
    <w:uiPriority w:val="99"/>
    <w:semiHidden/>
    <w:unhideWhenUsed/>
    <w:rsid w:val="00997D20"/>
    <w:pPr>
      <w:ind w:left="240" w:hanging="240"/>
    </w:pPr>
    <w:rPr>
      <w:rFonts w:eastAsia="Calibri"/>
      <w:szCs w:val="24"/>
    </w:rPr>
  </w:style>
  <w:style w:type="paragraph" w:styleId="IndexHeading">
    <w:name w:val="index heading"/>
    <w:basedOn w:val="Normal"/>
    <w:next w:val="Index1"/>
    <w:uiPriority w:val="99"/>
    <w:semiHidden/>
    <w:unhideWhenUsed/>
    <w:rsid w:val="00997D20"/>
    <w:pPr>
      <w:jc w:val="center"/>
    </w:pPr>
    <w:rPr>
      <w:b/>
      <w:bCs/>
      <w:szCs w:val="24"/>
    </w:rPr>
  </w:style>
  <w:style w:type="character" w:styleId="IntenseEmphasis">
    <w:name w:val="Intense Emphasis"/>
    <w:uiPriority w:val="21"/>
    <w:semiHidden/>
    <w:unhideWhenUsed/>
    <w:qFormat/>
    <w:rsid w:val="00997D20"/>
    <w:rPr>
      <w:rFonts w:ascii="Times New Roman" w:hAnsi="Times New Roman"/>
      <w:b/>
      <w:bCs/>
      <w:i/>
      <w:iCs/>
      <w:color w:val="auto"/>
      <w:sz w:val="24"/>
    </w:rPr>
  </w:style>
  <w:style w:type="paragraph" w:styleId="IntenseQuote">
    <w:name w:val="Intense Quote"/>
    <w:basedOn w:val="Normal"/>
    <w:next w:val="Normal"/>
    <w:link w:val="IntenseQuoteChar"/>
    <w:uiPriority w:val="30"/>
    <w:semiHidden/>
    <w:unhideWhenUsed/>
    <w:qFormat/>
    <w:rsid w:val="00997D20"/>
    <w:pPr>
      <w:ind w:left="1440" w:right="1440"/>
    </w:pPr>
    <w:rPr>
      <w:rFonts w:eastAsia="Calibri"/>
      <w:b/>
      <w:bCs/>
      <w:i/>
      <w:iCs/>
      <w:szCs w:val="24"/>
    </w:rPr>
  </w:style>
  <w:style w:type="character" w:customStyle="1" w:styleId="IntenseQuoteChar">
    <w:name w:val="Intense Quote Char"/>
    <w:link w:val="IntenseQuote"/>
    <w:uiPriority w:val="30"/>
    <w:semiHidden/>
    <w:rsid w:val="00997D20"/>
    <w:rPr>
      <w:rFonts w:eastAsia="Calibri" w:cs="Times New Roman"/>
      <w:b/>
      <w:bCs/>
      <w:i/>
      <w:iCs/>
    </w:rPr>
  </w:style>
  <w:style w:type="character" w:styleId="IntenseReference">
    <w:name w:val="Intense Reference"/>
    <w:uiPriority w:val="32"/>
    <w:semiHidden/>
    <w:unhideWhenUsed/>
    <w:qFormat/>
    <w:rsid w:val="00997D20"/>
    <w:rPr>
      <w:rFonts w:ascii="Times New Roman" w:hAnsi="Times New Roman"/>
      <w:b/>
      <w:bCs/>
      <w:smallCaps/>
      <w:color w:val="auto"/>
      <w:spacing w:val="5"/>
      <w:sz w:val="24"/>
      <w:u w:val="single"/>
    </w:rPr>
  </w:style>
  <w:style w:type="character" w:styleId="PlaceholderText">
    <w:name w:val="Placeholder Text"/>
    <w:uiPriority w:val="99"/>
    <w:semiHidden/>
    <w:rsid w:val="00997D20"/>
    <w:rPr>
      <w:color w:val="808080"/>
    </w:rPr>
  </w:style>
  <w:style w:type="paragraph" w:styleId="PlainText">
    <w:name w:val="Plain Text"/>
    <w:basedOn w:val="Normal"/>
    <w:link w:val="PlainTextChar"/>
    <w:uiPriority w:val="99"/>
    <w:semiHidden/>
    <w:unhideWhenUsed/>
    <w:rsid w:val="00997D20"/>
    <w:rPr>
      <w:rFonts w:ascii="Courier New" w:eastAsia="Calibri" w:hAnsi="Courier New" w:cs="Consolas"/>
      <w:sz w:val="20"/>
      <w:szCs w:val="21"/>
    </w:rPr>
  </w:style>
  <w:style w:type="character" w:customStyle="1" w:styleId="PlainTextChar">
    <w:name w:val="Plain Text Char"/>
    <w:link w:val="PlainText"/>
    <w:uiPriority w:val="99"/>
    <w:semiHidden/>
    <w:rsid w:val="00997D20"/>
    <w:rPr>
      <w:rFonts w:ascii="Courier New" w:eastAsia="Calibri" w:hAnsi="Courier New" w:cs="Consolas"/>
      <w:sz w:val="20"/>
      <w:szCs w:val="21"/>
    </w:rPr>
  </w:style>
  <w:style w:type="paragraph" w:styleId="Quote">
    <w:name w:val="Quote"/>
    <w:basedOn w:val="Normal"/>
    <w:next w:val="Normal"/>
    <w:link w:val="QuoteChar"/>
    <w:uiPriority w:val="4"/>
    <w:qFormat/>
    <w:rsid w:val="00072EA3"/>
    <w:pPr>
      <w:spacing w:after="240"/>
      <w:ind w:left="1440" w:right="1440"/>
    </w:pPr>
    <w:rPr>
      <w:rFonts w:eastAsia="Calibri"/>
      <w:iCs/>
      <w:color w:val="000000"/>
      <w:szCs w:val="24"/>
    </w:rPr>
  </w:style>
  <w:style w:type="character" w:customStyle="1" w:styleId="QuoteChar">
    <w:name w:val="Quote Char"/>
    <w:link w:val="Quote"/>
    <w:uiPriority w:val="4"/>
    <w:rsid w:val="00072EA3"/>
    <w:rPr>
      <w:iCs/>
      <w:color w:val="000000"/>
      <w:sz w:val="24"/>
      <w:szCs w:val="24"/>
    </w:rPr>
  </w:style>
  <w:style w:type="paragraph" w:styleId="Subtitle">
    <w:name w:val="Subtitle"/>
    <w:basedOn w:val="Normal"/>
    <w:next w:val="Normal"/>
    <w:link w:val="SubtitleChar"/>
    <w:uiPriority w:val="8"/>
    <w:qFormat/>
    <w:rsid w:val="00072EA3"/>
    <w:pPr>
      <w:keepNext/>
      <w:numPr>
        <w:ilvl w:val="1"/>
      </w:numPr>
      <w:spacing w:after="240"/>
      <w:outlineLvl w:val="1"/>
    </w:pPr>
    <w:rPr>
      <w:i/>
      <w:iCs/>
      <w:szCs w:val="24"/>
    </w:rPr>
  </w:style>
  <w:style w:type="character" w:customStyle="1" w:styleId="SubtitleChar">
    <w:name w:val="Subtitle Char"/>
    <w:link w:val="Subtitle"/>
    <w:uiPriority w:val="8"/>
    <w:rsid w:val="00072EA3"/>
    <w:rPr>
      <w:rFonts w:eastAsia="Times New Roman"/>
      <w:i/>
      <w:iCs/>
      <w:sz w:val="24"/>
      <w:szCs w:val="24"/>
    </w:rPr>
  </w:style>
  <w:style w:type="character" w:styleId="SubtleReference">
    <w:name w:val="Subtle Reference"/>
    <w:uiPriority w:val="31"/>
    <w:semiHidden/>
    <w:unhideWhenUsed/>
    <w:qFormat/>
    <w:rsid w:val="00997D20"/>
    <w:rPr>
      <w:smallCaps/>
      <w:color w:val="auto"/>
      <w:u w:val="single"/>
    </w:rPr>
  </w:style>
  <w:style w:type="paragraph" w:styleId="Title">
    <w:name w:val="Title"/>
    <w:basedOn w:val="Normal"/>
    <w:next w:val="Normal"/>
    <w:link w:val="TitleChar"/>
    <w:uiPriority w:val="7"/>
    <w:qFormat/>
    <w:rsid w:val="00072EA3"/>
    <w:pPr>
      <w:keepNext/>
      <w:spacing w:after="240"/>
      <w:jc w:val="center"/>
      <w:outlineLvl w:val="0"/>
    </w:pPr>
    <w:rPr>
      <w:b/>
      <w:caps/>
      <w:szCs w:val="52"/>
    </w:rPr>
  </w:style>
  <w:style w:type="character" w:customStyle="1" w:styleId="TitleChar">
    <w:name w:val="Title Char"/>
    <w:link w:val="Title"/>
    <w:uiPriority w:val="7"/>
    <w:rsid w:val="00072EA3"/>
    <w:rPr>
      <w:rFonts w:eastAsia="Times New Roman"/>
      <w:b/>
      <w:caps/>
      <w:sz w:val="24"/>
      <w:szCs w:val="52"/>
    </w:rPr>
  </w:style>
  <w:style w:type="paragraph" w:styleId="TOAHeading">
    <w:name w:val="toa heading"/>
    <w:basedOn w:val="Normal"/>
    <w:next w:val="Normal"/>
    <w:uiPriority w:val="99"/>
    <w:semiHidden/>
    <w:unhideWhenUsed/>
    <w:rsid w:val="00997D20"/>
    <w:pPr>
      <w:jc w:val="center"/>
    </w:pPr>
    <w:rPr>
      <w:b/>
      <w:bCs/>
      <w:szCs w:val="24"/>
    </w:rPr>
  </w:style>
  <w:style w:type="paragraph" w:styleId="TOC1">
    <w:name w:val="toc 1"/>
    <w:basedOn w:val="Normal"/>
    <w:next w:val="Normal"/>
    <w:autoRedefine/>
    <w:uiPriority w:val="39"/>
    <w:semiHidden/>
    <w:unhideWhenUsed/>
    <w:rsid w:val="00A4151C"/>
    <w:pPr>
      <w:tabs>
        <w:tab w:val="left" w:pos="720"/>
        <w:tab w:val="right" w:leader="dot" w:pos="9360"/>
      </w:tabs>
      <w:spacing w:after="120"/>
    </w:pPr>
    <w:rPr>
      <w:rFonts w:eastAsia="Calibri"/>
      <w:szCs w:val="24"/>
    </w:rPr>
  </w:style>
  <w:style w:type="paragraph" w:styleId="TOC2">
    <w:name w:val="toc 2"/>
    <w:basedOn w:val="Normal"/>
    <w:next w:val="Normal"/>
    <w:autoRedefine/>
    <w:uiPriority w:val="39"/>
    <w:semiHidden/>
    <w:unhideWhenUsed/>
    <w:rsid w:val="00A4151C"/>
    <w:pPr>
      <w:tabs>
        <w:tab w:val="right" w:leader="dot" w:pos="9360"/>
      </w:tabs>
      <w:spacing w:after="120"/>
      <w:ind w:left="1440" w:hanging="720"/>
      <w:contextualSpacing/>
    </w:pPr>
    <w:rPr>
      <w:rFonts w:eastAsia="Calibri"/>
      <w:szCs w:val="24"/>
    </w:rPr>
  </w:style>
  <w:style w:type="paragraph" w:styleId="TOC3">
    <w:name w:val="toc 3"/>
    <w:basedOn w:val="Normal"/>
    <w:next w:val="Normal"/>
    <w:autoRedefine/>
    <w:uiPriority w:val="39"/>
    <w:semiHidden/>
    <w:unhideWhenUsed/>
    <w:rsid w:val="00A4151C"/>
    <w:pPr>
      <w:tabs>
        <w:tab w:val="right" w:leader="dot" w:pos="9360"/>
      </w:tabs>
      <w:spacing w:after="120"/>
      <w:ind w:left="2160" w:hanging="720"/>
      <w:contextualSpacing/>
    </w:pPr>
    <w:rPr>
      <w:rFonts w:eastAsia="Calibri"/>
      <w:szCs w:val="24"/>
    </w:rPr>
  </w:style>
  <w:style w:type="paragraph" w:styleId="TOC4">
    <w:name w:val="toc 4"/>
    <w:basedOn w:val="Normal"/>
    <w:next w:val="Normal"/>
    <w:autoRedefine/>
    <w:uiPriority w:val="39"/>
    <w:semiHidden/>
    <w:unhideWhenUsed/>
    <w:rsid w:val="00A4151C"/>
    <w:pPr>
      <w:tabs>
        <w:tab w:val="right" w:leader="dot" w:pos="9360"/>
      </w:tabs>
      <w:spacing w:after="120"/>
      <w:ind w:left="2880" w:hanging="720"/>
      <w:contextualSpacing/>
    </w:pPr>
    <w:rPr>
      <w:rFonts w:eastAsia="Calibri"/>
      <w:szCs w:val="24"/>
    </w:rPr>
  </w:style>
  <w:style w:type="paragraph" w:styleId="TOC5">
    <w:name w:val="toc 5"/>
    <w:basedOn w:val="Normal"/>
    <w:next w:val="Normal"/>
    <w:autoRedefine/>
    <w:uiPriority w:val="39"/>
    <w:semiHidden/>
    <w:unhideWhenUsed/>
    <w:rsid w:val="00A4151C"/>
    <w:pPr>
      <w:tabs>
        <w:tab w:val="right" w:leader="dot" w:pos="9360"/>
      </w:tabs>
      <w:spacing w:after="120"/>
      <w:ind w:left="3600" w:hanging="720"/>
      <w:contextualSpacing/>
    </w:pPr>
    <w:rPr>
      <w:rFonts w:eastAsia="Calibri"/>
      <w:szCs w:val="24"/>
    </w:rPr>
  </w:style>
  <w:style w:type="paragraph" w:styleId="TOC6">
    <w:name w:val="toc 6"/>
    <w:basedOn w:val="Normal"/>
    <w:next w:val="Normal"/>
    <w:autoRedefine/>
    <w:uiPriority w:val="39"/>
    <w:semiHidden/>
    <w:unhideWhenUsed/>
    <w:rsid w:val="00A4151C"/>
    <w:pPr>
      <w:tabs>
        <w:tab w:val="right" w:leader="dot" w:pos="9360"/>
      </w:tabs>
      <w:spacing w:after="120"/>
      <w:ind w:left="4320" w:hanging="720"/>
      <w:contextualSpacing/>
    </w:pPr>
    <w:rPr>
      <w:rFonts w:eastAsia="Calibri"/>
      <w:szCs w:val="24"/>
    </w:rPr>
  </w:style>
  <w:style w:type="paragraph" w:styleId="TOC7">
    <w:name w:val="toc 7"/>
    <w:basedOn w:val="Normal"/>
    <w:next w:val="Normal"/>
    <w:autoRedefine/>
    <w:uiPriority w:val="39"/>
    <w:semiHidden/>
    <w:unhideWhenUsed/>
    <w:rsid w:val="00A4151C"/>
    <w:pPr>
      <w:tabs>
        <w:tab w:val="right" w:leader="dot" w:pos="9360"/>
      </w:tabs>
      <w:spacing w:after="120"/>
      <w:ind w:left="5040" w:hanging="720"/>
      <w:contextualSpacing/>
    </w:pPr>
    <w:rPr>
      <w:rFonts w:eastAsia="Calibri"/>
      <w:szCs w:val="24"/>
    </w:rPr>
  </w:style>
  <w:style w:type="paragraph" w:styleId="TOC8">
    <w:name w:val="toc 8"/>
    <w:basedOn w:val="Normal"/>
    <w:next w:val="Normal"/>
    <w:autoRedefine/>
    <w:uiPriority w:val="39"/>
    <w:semiHidden/>
    <w:unhideWhenUsed/>
    <w:rsid w:val="00A4151C"/>
    <w:pPr>
      <w:tabs>
        <w:tab w:val="right" w:leader="dot" w:pos="9360"/>
      </w:tabs>
      <w:spacing w:after="120"/>
      <w:ind w:left="5760" w:hanging="720"/>
      <w:contextualSpacing/>
    </w:pPr>
    <w:rPr>
      <w:rFonts w:eastAsia="Calibri"/>
      <w:szCs w:val="24"/>
    </w:rPr>
  </w:style>
  <w:style w:type="paragraph" w:styleId="TOC9">
    <w:name w:val="toc 9"/>
    <w:basedOn w:val="Normal"/>
    <w:next w:val="Normal"/>
    <w:autoRedefine/>
    <w:uiPriority w:val="39"/>
    <w:semiHidden/>
    <w:unhideWhenUsed/>
    <w:rsid w:val="00A4151C"/>
    <w:pPr>
      <w:tabs>
        <w:tab w:val="right" w:leader="dot" w:pos="9360"/>
      </w:tabs>
      <w:spacing w:after="120"/>
      <w:ind w:left="6480" w:hanging="720"/>
      <w:contextualSpacing/>
    </w:pPr>
    <w:rPr>
      <w:rFonts w:eastAsia="Calibri"/>
      <w:szCs w:val="24"/>
    </w:rPr>
  </w:style>
  <w:style w:type="paragraph" w:styleId="TOCHeading">
    <w:name w:val="TOC Heading"/>
    <w:basedOn w:val="Heading1"/>
    <w:next w:val="Normal"/>
    <w:uiPriority w:val="39"/>
    <w:semiHidden/>
    <w:unhideWhenUsed/>
    <w:qFormat/>
    <w:rsid w:val="00997D20"/>
    <w:pPr>
      <w:jc w:val="center"/>
      <w:outlineLvl w:val="9"/>
    </w:pPr>
    <w:rPr>
      <w:caps w:val="0"/>
      <w:sz w:val="28"/>
    </w:rPr>
  </w:style>
  <w:style w:type="paragraph" w:styleId="NoSpacing">
    <w:name w:val="No Spacing"/>
    <w:uiPriority w:val="1"/>
    <w:qFormat/>
    <w:rsid w:val="006C2647"/>
    <w:rPr>
      <w:sz w:val="24"/>
      <w:szCs w:val="24"/>
    </w:rPr>
  </w:style>
  <w:style w:type="paragraph" w:customStyle="1" w:styleId="MacPacTrailer">
    <w:name w:val="MacPac Trailer"/>
    <w:rsid w:val="008D55A1"/>
    <w:pPr>
      <w:widowControl w:val="0"/>
      <w:spacing w:line="160" w:lineRule="exact"/>
    </w:pPr>
    <w:rPr>
      <w:rFonts w:eastAsia="Times New Roman"/>
      <w:sz w:val="14"/>
      <w:szCs w:val="22"/>
    </w:rPr>
  </w:style>
  <w:style w:type="paragraph" w:styleId="BalloonText">
    <w:name w:val="Balloon Text"/>
    <w:basedOn w:val="Normal"/>
    <w:link w:val="BalloonTextChar"/>
    <w:uiPriority w:val="99"/>
    <w:semiHidden/>
    <w:unhideWhenUsed/>
    <w:rsid w:val="00342644"/>
    <w:rPr>
      <w:rFonts w:ascii="Tahoma" w:hAnsi="Tahoma" w:cs="Tahoma"/>
      <w:sz w:val="16"/>
      <w:szCs w:val="16"/>
    </w:rPr>
  </w:style>
  <w:style w:type="character" w:customStyle="1" w:styleId="BalloonTextChar">
    <w:name w:val="Balloon Text Char"/>
    <w:basedOn w:val="DefaultParagraphFont"/>
    <w:link w:val="BalloonText"/>
    <w:uiPriority w:val="99"/>
    <w:semiHidden/>
    <w:rsid w:val="003426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stylesWithEffects.xml" Type="http://schemas.microsoft.com/office/2007/relationships/stylesWithEffects" Id="rId3"></Relationship><Relationship Target="endnotes.xml" Type="http://schemas.openxmlformats.org/officeDocument/2006/relationships/endnotes" Id="rId7"></Relationship><Relationship Target="header3.xml" Type="http://schemas.openxmlformats.org/officeDocument/2006/relationships/header" Id="rId12"></Relationship><Relationship Target="styles.xml" Type="http://schemas.openxmlformats.org/officeDocument/2006/relationships/styles" Id="rId2"></Relationship><Relationship Target="numbering.xml" Type="http://schemas.openxmlformats.org/officeDocument/2006/relationships/numbering" Id="rId1"></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footer1.xml" Type="http://schemas.openxmlformats.org/officeDocument/2006/relationships/footer" Id="rId10"></Relationship><Relationship Target="settings.xml" Type="http://schemas.openxmlformats.org/officeDocument/2006/relationships/settings" Id="rId4"></Relationship><Relationship Target="header2.xml" Type="http://schemas.openxmlformats.org/officeDocument/2006/relationships/header"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